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C5FB" w14:textId="2D64F0C7" w:rsidR="00F75D84" w:rsidRPr="00086A75" w:rsidRDefault="00F75D84" w:rsidP="00F75D84">
      <w:pPr>
        <w:pStyle w:val="Zhlav"/>
        <w:tabs>
          <w:tab w:val="clear" w:pos="4536"/>
          <w:tab w:val="clear" w:pos="9072"/>
        </w:tabs>
        <w:spacing w:line="276" w:lineRule="auto"/>
        <w:jc w:val="center"/>
        <w:rPr>
          <w:b/>
          <w:sz w:val="32"/>
          <w:szCs w:val="32"/>
          <w:lang w:val="en-US"/>
        </w:rPr>
      </w:pPr>
      <w:r w:rsidRPr="00086A75">
        <w:rPr>
          <w:b/>
          <w:sz w:val="32"/>
          <w:szCs w:val="32"/>
          <w:lang w:val="en-US"/>
        </w:rPr>
        <w:t xml:space="preserve">Cooperation </w:t>
      </w:r>
      <w:r w:rsidR="00712FD2">
        <w:rPr>
          <w:b/>
          <w:sz w:val="32"/>
          <w:szCs w:val="32"/>
          <w:lang w:val="en-US"/>
        </w:rPr>
        <w:t xml:space="preserve">Agreement </w:t>
      </w:r>
      <w:r w:rsidRPr="00086A75">
        <w:rPr>
          <w:b/>
          <w:sz w:val="32"/>
          <w:szCs w:val="32"/>
          <w:lang w:val="en-US"/>
        </w:rPr>
        <w:t xml:space="preserve">between </w:t>
      </w:r>
      <w:r w:rsidR="00712FD2">
        <w:rPr>
          <w:b/>
          <w:sz w:val="32"/>
          <w:szCs w:val="32"/>
          <w:lang w:val="en-US"/>
        </w:rPr>
        <w:t xml:space="preserve">the </w:t>
      </w:r>
      <w:r w:rsidRPr="00086A75">
        <w:rPr>
          <w:b/>
          <w:sz w:val="32"/>
          <w:szCs w:val="32"/>
          <w:lang w:val="en-US"/>
        </w:rPr>
        <w:t xml:space="preserve">Carriers </w:t>
      </w:r>
      <w:r w:rsidRPr="00086A75">
        <w:rPr>
          <w:b/>
          <w:sz w:val="32"/>
          <w:szCs w:val="32"/>
          <w:lang w:val="en-US"/>
        </w:rPr>
        <w:br/>
      </w:r>
      <w:r w:rsidR="00F61196">
        <w:rPr>
          <w:b/>
          <w:sz w:val="32"/>
          <w:szCs w:val="32"/>
          <w:lang w:val="en-US"/>
        </w:rPr>
        <w:t>and</w:t>
      </w:r>
      <w:r w:rsidRPr="00086A75">
        <w:rPr>
          <w:b/>
          <w:sz w:val="32"/>
          <w:szCs w:val="32"/>
          <w:lang w:val="en-US"/>
        </w:rPr>
        <w:t xml:space="preserve"> Conditions </w:t>
      </w:r>
      <w:r w:rsidR="00712FD2">
        <w:rPr>
          <w:b/>
          <w:sz w:val="32"/>
          <w:szCs w:val="32"/>
          <w:lang w:val="en-US"/>
        </w:rPr>
        <w:t>of use of the locomotive</w:t>
      </w:r>
    </w:p>
    <w:p w14:paraId="3476C75C" w14:textId="77777777" w:rsidR="00BE06CB" w:rsidRPr="007A2164" w:rsidRDefault="00BE06CB" w:rsidP="00BE06CB">
      <w:pPr>
        <w:spacing w:line="276" w:lineRule="auto"/>
        <w:jc w:val="both"/>
        <w:rPr>
          <w:rFonts w:ascii="Times New Roman" w:hAnsi="Times New Roman"/>
          <w:b/>
          <w:szCs w:val="24"/>
        </w:rPr>
      </w:pPr>
    </w:p>
    <w:p w14:paraId="4BCAEF62" w14:textId="77777777" w:rsidR="00C2728D" w:rsidRDefault="00C2728D" w:rsidP="00BE06CB">
      <w:pPr>
        <w:spacing w:line="276" w:lineRule="auto"/>
        <w:jc w:val="both"/>
        <w:rPr>
          <w:rFonts w:ascii="Times New Roman" w:hAnsi="Times New Roman"/>
          <w:b/>
          <w:szCs w:val="24"/>
        </w:rPr>
      </w:pPr>
    </w:p>
    <w:p w14:paraId="41201DC8" w14:textId="77777777" w:rsidR="00F75D84" w:rsidRPr="00086A75" w:rsidRDefault="00F75D84" w:rsidP="00F75D84">
      <w:pPr>
        <w:spacing w:line="276" w:lineRule="auto"/>
        <w:jc w:val="both"/>
        <w:rPr>
          <w:rFonts w:ascii="Times New Roman" w:hAnsi="Times New Roman"/>
          <w:b/>
          <w:lang w:val="en-US"/>
        </w:rPr>
      </w:pPr>
      <w:r w:rsidRPr="00086A75">
        <w:rPr>
          <w:rFonts w:ascii="Times New Roman" w:hAnsi="Times New Roman"/>
          <w:b/>
          <w:lang w:val="en-US"/>
        </w:rPr>
        <w:t xml:space="preserve">Contract Number: </w:t>
      </w:r>
      <w:r w:rsidRPr="002D76D1">
        <w:rPr>
          <w:rFonts w:ascii="Times New Roman" w:hAnsi="Times New Roman"/>
          <w:b/>
          <w:highlight w:val="red"/>
          <w:lang w:val="en-US"/>
        </w:rPr>
        <w:t>XX</w:t>
      </w:r>
      <w:r w:rsidRPr="00086A75">
        <w:rPr>
          <w:rFonts w:ascii="Times New Roman" w:hAnsi="Times New Roman"/>
          <w:b/>
          <w:lang w:val="en-US"/>
        </w:rPr>
        <w:t>/2024</w:t>
      </w:r>
    </w:p>
    <w:p w14:paraId="434E7012" w14:textId="7F4E9E9C" w:rsidR="00BE06CB" w:rsidRPr="007A2164" w:rsidRDefault="00BE06CB" w:rsidP="00BE06CB">
      <w:pPr>
        <w:spacing w:line="276" w:lineRule="auto"/>
        <w:jc w:val="both"/>
        <w:rPr>
          <w:rFonts w:ascii="Times New Roman" w:hAnsi="Times New Roman"/>
          <w:b/>
          <w:szCs w:val="24"/>
        </w:rPr>
      </w:pPr>
    </w:p>
    <w:p w14:paraId="11F9EDF4" w14:textId="77777777" w:rsidR="00BE06CB" w:rsidRPr="007A2164" w:rsidRDefault="00BE06CB" w:rsidP="00BE06CB">
      <w:pPr>
        <w:spacing w:line="276" w:lineRule="auto"/>
        <w:jc w:val="both"/>
        <w:rPr>
          <w:rFonts w:ascii="Times New Roman" w:hAnsi="Times New Roman"/>
          <w:b/>
          <w:szCs w:val="24"/>
        </w:rPr>
      </w:pPr>
    </w:p>
    <w:p w14:paraId="3C2A66EF" w14:textId="77777777" w:rsidR="00BE06CB" w:rsidRPr="007A2164" w:rsidRDefault="00BE06CB" w:rsidP="00BE06CB">
      <w:pPr>
        <w:spacing w:line="276" w:lineRule="auto"/>
        <w:jc w:val="both"/>
        <w:rPr>
          <w:rFonts w:ascii="Times New Roman" w:hAnsi="Times New Roman"/>
          <w:b/>
          <w:szCs w:val="24"/>
        </w:rPr>
      </w:pPr>
    </w:p>
    <w:p w14:paraId="4FB898E5" w14:textId="77777777" w:rsidR="00F75D84" w:rsidRPr="00086A75" w:rsidRDefault="00F75D84" w:rsidP="00F75D84">
      <w:pPr>
        <w:spacing w:line="276" w:lineRule="auto"/>
        <w:jc w:val="both"/>
        <w:rPr>
          <w:rFonts w:ascii="Times New Roman" w:hAnsi="Times New Roman"/>
          <w:lang w:val="en-US"/>
        </w:rPr>
      </w:pPr>
      <w:r w:rsidRPr="00086A75">
        <w:rPr>
          <w:rFonts w:ascii="Times New Roman" w:hAnsi="Times New Roman"/>
          <w:lang w:val="en-US"/>
        </w:rPr>
        <w:t xml:space="preserve">(hereinafter referred to as the </w:t>
      </w:r>
      <w:r w:rsidRPr="00086A75">
        <w:rPr>
          <w:rFonts w:ascii="Times New Roman" w:hAnsi="Times New Roman"/>
          <w:b/>
          <w:bCs/>
          <w:lang w:val="en-US"/>
        </w:rPr>
        <w:t>"Contract")</w:t>
      </w:r>
    </w:p>
    <w:p w14:paraId="5740FF1B" w14:textId="77777777" w:rsidR="00D81920" w:rsidRPr="007A2164" w:rsidRDefault="00D81920" w:rsidP="007A2164">
      <w:pPr>
        <w:spacing w:line="276" w:lineRule="auto"/>
        <w:jc w:val="both"/>
        <w:rPr>
          <w:rFonts w:ascii="Times New Roman" w:hAnsi="Times New Roman"/>
          <w:szCs w:val="24"/>
        </w:rPr>
      </w:pPr>
    </w:p>
    <w:p w14:paraId="0884AF90" w14:textId="77777777" w:rsidR="00F75D84" w:rsidRPr="00086A75" w:rsidRDefault="00F75D84" w:rsidP="00F75D84">
      <w:pPr>
        <w:spacing w:line="276" w:lineRule="auto"/>
        <w:jc w:val="both"/>
        <w:rPr>
          <w:rFonts w:ascii="Times New Roman" w:hAnsi="Times New Roman"/>
          <w:lang w:val="en-US"/>
        </w:rPr>
      </w:pPr>
      <w:r w:rsidRPr="00086A75">
        <w:rPr>
          <w:rFonts w:ascii="Times New Roman" w:hAnsi="Times New Roman"/>
          <w:lang w:val="en-US"/>
        </w:rPr>
        <w:t>Article I</w:t>
      </w:r>
    </w:p>
    <w:p w14:paraId="316F9B88" w14:textId="77777777" w:rsidR="001D07F8" w:rsidRDefault="001D07F8" w:rsidP="00BE06CB">
      <w:pPr>
        <w:spacing w:line="276" w:lineRule="auto"/>
        <w:jc w:val="both"/>
        <w:rPr>
          <w:rFonts w:ascii="Times New Roman" w:hAnsi="Times New Roman"/>
          <w:szCs w:val="24"/>
        </w:rPr>
      </w:pPr>
    </w:p>
    <w:p w14:paraId="787BDE30" w14:textId="0A4726BD" w:rsidR="00225C65" w:rsidRPr="00086A75" w:rsidRDefault="00E50922" w:rsidP="00225C65">
      <w:pPr>
        <w:spacing w:line="276" w:lineRule="auto"/>
        <w:jc w:val="both"/>
        <w:rPr>
          <w:rFonts w:ascii="Times New Roman" w:hAnsi="Times New Roman"/>
          <w:lang w:val="en-US"/>
        </w:rPr>
      </w:pPr>
      <w:r>
        <w:rPr>
          <w:rFonts w:ascii="Times New Roman" w:hAnsi="Times New Roman"/>
          <w:lang w:val="en-US"/>
        </w:rPr>
        <w:t>Contracting parties</w:t>
      </w:r>
    </w:p>
    <w:p w14:paraId="3BD89427" w14:textId="77777777" w:rsidR="001D07F8" w:rsidRDefault="001D07F8" w:rsidP="00BE06CB">
      <w:pPr>
        <w:spacing w:line="276" w:lineRule="auto"/>
        <w:jc w:val="both"/>
        <w:rPr>
          <w:rFonts w:ascii="Times New Roman" w:hAnsi="Times New Roman"/>
          <w:szCs w:val="24"/>
        </w:rPr>
      </w:pPr>
    </w:p>
    <w:p w14:paraId="2EBF771D" w14:textId="77777777" w:rsidR="00225C65" w:rsidRPr="00086A75" w:rsidRDefault="00225C65" w:rsidP="00225C65">
      <w:pPr>
        <w:spacing w:line="276" w:lineRule="auto"/>
        <w:jc w:val="both"/>
        <w:rPr>
          <w:rFonts w:ascii="Times New Roman" w:hAnsi="Times New Roman"/>
          <w:b/>
          <w:bCs/>
          <w:lang w:val="en-US"/>
        </w:rPr>
      </w:pPr>
      <w:r w:rsidRPr="00086A75">
        <w:rPr>
          <w:rFonts w:ascii="Times New Roman" w:hAnsi="Times New Roman"/>
          <w:b/>
          <w:bCs/>
          <w:lang w:val="en-US"/>
        </w:rPr>
        <w:t xml:space="preserve">EP Cargo </w:t>
      </w:r>
      <w:proofErr w:type="spellStart"/>
      <w:r w:rsidRPr="00086A75">
        <w:rPr>
          <w:rFonts w:ascii="Times New Roman" w:hAnsi="Times New Roman"/>
          <w:b/>
          <w:bCs/>
          <w:lang w:val="en-US"/>
        </w:rPr>
        <w:t>a.s.</w:t>
      </w:r>
      <w:proofErr w:type="spellEnd"/>
    </w:p>
    <w:p w14:paraId="02494F1B"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Registered Office: Praha 4 - </w:t>
      </w:r>
      <w:proofErr w:type="spellStart"/>
      <w:r w:rsidRPr="00086A75">
        <w:rPr>
          <w:rFonts w:ascii="Times New Roman" w:hAnsi="Times New Roman"/>
          <w:lang w:val="en-US"/>
        </w:rPr>
        <w:t>Nusle</w:t>
      </w:r>
      <w:proofErr w:type="spellEnd"/>
      <w:r w:rsidRPr="00086A75">
        <w:rPr>
          <w:rFonts w:ascii="Times New Roman" w:hAnsi="Times New Roman"/>
          <w:lang w:val="en-US"/>
        </w:rPr>
        <w:t xml:space="preserve">, </w:t>
      </w:r>
      <w:proofErr w:type="spellStart"/>
      <w:r w:rsidRPr="00086A75">
        <w:rPr>
          <w:rFonts w:ascii="Times New Roman" w:hAnsi="Times New Roman"/>
          <w:lang w:val="en-US"/>
        </w:rPr>
        <w:t>náměstí</w:t>
      </w:r>
      <w:proofErr w:type="spellEnd"/>
      <w:r w:rsidRPr="00086A75">
        <w:rPr>
          <w:rFonts w:ascii="Times New Roman" w:hAnsi="Times New Roman"/>
          <w:lang w:val="en-US"/>
        </w:rPr>
        <w:t xml:space="preserve"> </w:t>
      </w:r>
      <w:proofErr w:type="spellStart"/>
      <w:r w:rsidRPr="00086A75">
        <w:rPr>
          <w:rFonts w:ascii="Times New Roman" w:hAnsi="Times New Roman"/>
          <w:lang w:val="en-US"/>
        </w:rPr>
        <w:t>Hrdinů</w:t>
      </w:r>
      <w:proofErr w:type="spellEnd"/>
      <w:r w:rsidRPr="00086A75">
        <w:rPr>
          <w:rFonts w:ascii="Times New Roman" w:hAnsi="Times New Roman"/>
          <w:lang w:val="en-US"/>
        </w:rPr>
        <w:t xml:space="preserve"> 1693/4a, PSČ 140 00, </w:t>
      </w:r>
      <w:proofErr w:type="spellStart"/>
      <w:r w:rsidRPr="00086A75">
        <w:rPr>
          <w:rFonts w:ascii="Times New Roman" w:hAnsi="Times New Roman"/>
          <w:lang w:val="en-US"/>
        </w:rPr>
        <w:t>Česká</w:t>
      </w:r>
      <w:proofErr w:type="spellEnd"/>
      <w:r w:rsidRPr="00086A75">
        <w:rPr>
          <w:rFonts w:ascii="Times New Roman" w:hAnsi="Times New Roman"/>
          <w:lang w:val="en-US"/>
        </w:rPr>
        <w:t xml:space="preserve"> Republika</w:t>
      </w:r>
    </w:p>
    <w:p w14:paraId="516C81CB" w14:textId="79EEE5F0"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ID: </w:t>
      </w:r>
      <w:r w:rsidR="00840F63">
        <w:rPr>
          <w:rFonts w:ascii="Times New Roman" w:hAnsi="Times New Roman"/>
          <w:lang w:val="en-US"/>
        </w:rPr>
        <w:t xml:space="preserve">          </w:t>
      </w:r>
      <w:r w:rsidRPr="00086A75">
        <w:rPr>
          <w:rFonts w:ascii="Times New Roman" w:hAnsi="Times New Roman"/>
          <w:lang w:val="en-US"/>
        </w:rPr>
        <w:t xml:space="preserve">24721166 </w:t>
      </w:r>
    </w:p>
    <w:p w14:paraId="4ABC316C"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VAT ID: CZ 24721166 </w:t>
      </w:r>
    </w:p>
    <w:p w14:paraId="30C0E390"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EPC CZ </w:t>
      </w:r>
      <w:proofErr w:type="spellStart"/>
      <w:r w:rsidRPr="00086A75">
        <w:rPr>
          <w:rFonts w:ascii="Times New Roman" w:hAnsi="Times New Roman"/>
          <w:lang w:val="en-US"/>
        </w:rPr>
        <w:t>s.r.o.</w:t>
      </w:r>
      <w:proofErr w:type="spellEnd"/>
      <w:r w:rsidRPr="00086A75">
        <w:rPr>
          <w:rFonts w:ascii="Times New Roman" w:hAnsi="Times New Roman"/>
          <w:lang w:val="en-US"/>
        </w:rPr>
        <w:t xml:space="preserve"> is registered in the Commercial Register kept by the Municipal Court in Prague, </w:t>
      </w:r>
      <w:r w:rsidRPr="00086A75">
        <w:rPr>
          <w:rFonts w:ascii="Times New Roman" w:hAnsi="Times New Roman"/>
          <w:lang w:val="en-US"/>
        </w:rPr>
        <w:br/>
        <w:t xml:space="preserve">Section B, Insert 16405 </w:t>
      </w:r>
    </w:p>
    <w:p w14:paraId="72E6D14B"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Represented by: .................................. </w:t>
      </w:r>
    </w:p>
    <w:p w14:paraId="1BF81D1D" w14:textId="77777777" w:rsidR="00225C65" w:rsidRPr="00086A75" w:rsidRDefault="00225C65" w:rsidP="00225C65">
      <w:pPr>
        <w:spacing w:line="276" w:lineRule="auto"/>
        <w:ind w:left="1418"/>
        <w:jc w:val="both"/>
        <w:rPr>
          <w:rFonts w:ascii="Times New Roman" w:hAnsi="Times New Roman"/>
          <w:lang w:val="en-US"/>
        </w:rPr>
      </w:pPr>
      <w:r w:rsidRPr="00086A75">
        <w:rPr>
          <w:rFonts w:ascii="Times New Roman" w:hAnsi="Times New Roman"/>
          <w:lang w:val="en-US"/>
        </w:rPr>
        <w:t xml:space="preserve">   ...................................</w:t>
      </w:r>
    </w:p>
    <w:p w14:paraId="1881A68C" w14:textId="77777777" w:rsidR="00225C65" w:rsidRPr="00086A75" w:rsidRDefault="00225C65" w:rsidP="00225C65">
      <w:pPr>
        <w:spacing w:line="276" w:lineRule="auto"/>
        <w:jc w:val="both"/>
        <w:rPr>
          <w:rFonts w:ascii="Times New Roman" w:hAnsi="Times New Roman"/>
          <w:b/>
          <w:bCs/>
          <w:lang w:val="en-US"/>
        </w:rPr>
      </w:pPr>
      <w:r w:rsidRPr="00086A75">
        <w:rPr>
          <w:rFonts w:ascii="Times New Roman" w:hAnsi="Times New Roman"/>
          <w:b/>
          <w:bCs/>
          <w:lang w:val="en-US"/>
        </w:rPr>
        <w:t>(hereinafter referred to as "EPC")</w:t>
      </w:r>
    </w:p>
    <w:p w14:paraId="40DF0780" w14:textId="77777777" w:rsidR="00225C65" w:rsidRPr="00086A75" w:rsidRDefault="00225C65" w:rsidP="00225C65">
      <w:pPr>
        <w:spacing w:line="276" w:lineRule="auto"/>
        <w:jc w:val="both"/>
        <w:rPr>
          <w:rFonts w:ascii="Times New Roman" w:hAnsi="Times New Roman"/>
          <w:lang w:val="en-US"/>
        </w:rPr>
      </w:pPr>
    </w:p>
    <w:p w14:paraId="472F8DA5" w14:textId="24582F47" w:rsidR="00225C65" w:rsidRPr="00086A75" w:rsidRDefault="003F334B" w:rsidP="00225C65">
      <w:pPr>
        <w:spacing w:line="276" w:lineRule="auto"/>
        <w:jc w:val="both"/>
        <w:rPr>
          <w:rFonts w:ascii="Times New Roman" w:hAnsi="Times New Roman"/>
          <w:lang w:val="en-US"/>
        </w:rPr>
      </w:pPr>
      <w:r>
        <w:rPr>
          <w:rFonts w:ascii="Times New Roman" w:hAnsi="Times New Roman"/>
          <w:lang w:val="en-US"/>
        </w:rPr>
        <w:t>and</w:t>
      </w:r>
    </w:p>
    <w:p w14:paraId="0659CC1C" w14:textId="77777777" w:rsidR="00225C65" w:rsidRPr="00086A75" w:rsidRDefault="00225C65" w:rsidP="00225C65">
      <w:pPr>
        <w:spacing w:line="276" w:lineRule="auto"/>
        <w:jc w:val="both"/>
        <w:rPr>
          <w:rFonts w:ascii="Times New Roman" w:hAnsi="Times New Roman"/>
          <w:lang w:val="en-US"/>
        </w:rPr>
      </w:pPr>
    </w:p>
    <w:p w14:paraId="3DF8077E"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 </w:t>
      </w:r>
    </w:p>
    <w:p w14:paraId="6F4444E3"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Registered Office: </w:t>
      </w:r>
    </w:p>
    <w:p w14:paraId="2913A9AF"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 </w:t>
      </w:r>
    </w:p>
    <w:p w14:paraId="726163BB"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ID: ……………………………… </w:t>
      </w:r>
    </w:p>
    <w:p w14:paraId="1D3BEFE0"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VAT ID: ……………………………… </w:t>
      </w:r>
    </w:p>
    <w:p w14:paraId="1F6E306E" w14:textId="77777777" w:rsidR="00225C65" w:rsidRPr="00086A75" w:rsidRDefault="00225C65" w:rsidP="00225C65">
      <w:pPr>
        <w:spacing w:line="276" w:lineRule="auto"/>
        <w:jc w:val="both"/>
        <w:rPr>
          <w:rFonts w:ascii="Times New Roman" w:hAnsi="Times New Roman"/>
          <w:lang w:val="en-US"/>
        </w:rPr>
      </w:pPr>
      <w:r w:rsidRPr="00086A75">
        <w:rPr>
          <w:rFonts w:ascii="Times New Roman" w:hAnsi="Times New Roman"/>
          <w:lang w:val="en-US"/>
        </w:rPr>
        <w:t xml:space="preserve">Represented by: ……………………………… </w:t>
      </w:r>
    </w:p>
    <w:p w14:paraId="6144AD72" w14:textId="77777777" w:rsidR="00225C65" w:rsidRPr="00086A75" w:rsidRDefault="00225C65" w:rsidP="00225C65">
      <w:pPr>
        <w:spacing w:line="276" w:lineRule="auto"/>
        <w:ind w:left="1418"/>
        <w:jc w:val="both"/>
        <w:rPr>
          <w:rFonts w:ascii="Times New Roman" w:hAnsi="Times New Roman"/>
          <w:lang w:val="en-US"/>
        </w:rPr>
      </w:pPr>
      <w:r w:rsidRPr="00086A75">
        <w:rPr>
          <w:rFonts w:ascii="Times New Roman" w:hAnsi="Times New Roman"/>
          <w:lang w:val="en-US"/>
        </w:rPr>
        <w:t xml:space="preserve">    ……………………………… </w:t>
      </w:r>
    </w:p>
    <w:p w14:paraId="22BEE52D" w14:textId="77777777" w:rsidR="00225C65" w:rsidRPr="00086A75" w:rsidRDefault="00225C65" w:rsidP="00225C65">
      <w:pPr>
        <w:spacing w:line="276" w:lineRule="auto"/>
        <w:jc w:val="both"/>
        <w:rPr>
          <w:rFonts w:ascii="Times New Roman" w:hAnsi="Times New Roman"/>
          <w:b/>
          <w:bCs/>
          <w:lang w:val="en-US"/>
        </w:rPr>
      </w:pPr>
      <w:r w:rsidRPr="00086A75">
        <w:rPr>
          <w:rFonts w:ascii="Times New Roman" w:hAnsi="Times New Roman"/>
          <w:b/>
          <w:bCs/>
          <w:lang w:val="en-US"/>
        </w:rPr>
        <w:t>(hereinafter referred to as "XYZ")</w:t>
      </w:r>
    </w:p>
    <w:p w14:paraId="49B53C26" w14:textId="77777777" w:rsidR="00BE06CB" w:rsidRPr="00BE06CB" w:rsidRDefault="00BE06CB" w:rsidP="00BE06CB">
      <w:pPr>
        <w:spacing w:line="276" w:lineRule="auto"/>
        <w:jc w:val="both"/>
        <w:rPr>
          <w:rFonts w:ascii="Times New Roman" w:hAnsi="Times New Roman"/>
          <w:szCs w:val="24"/>
        </w:rPr>
      </w:pPr>
    </w:p>
    <w:p w14:paraId="48D1656E" w14:textId="77777777" w:rsidR="00BE06CB" w:rsidRPr="00BE06CB" w:rsidRDefault="00BE06CB" w:rsidP="00BE06CB">
      <w:pPr>
        <w:spacing w:line="276" w:lineRule="auto"/>
        <w:jc w:val="both"/>
        <w:rPr>
          <w:rFonts w:ascii="Times New Roman" w:hAnsi="Times New Roman"/>
          <w:szCs w:val="24"/>
        </w:rPr>
      </w:pPr>
    </w:p>
    <w:p w14:paraId="242D0ED2" w14:textId="77777777" w:rsidR="00BE06CB" w:rsidRPr="00BE06CB" w:rsidRDefault="00BE06CB" w:rsidP="00BE06CB">
      <w:pPr>
        <w:spacing w:line="276" w:lineRule="auto"/>
        <w:jc w:val="both"/>
        <w:rPr>
          <w:rFonts w:ascii="Times New Roman" w:hAnsi="Times New Roman"/>
          <w:szCs w:val="24"/>
        </w:rPr>
      </w:pPr>
    </w:p>
    <w:p w14:paraId="6F9E4A4E" w14:textId="77777777" w:rsidR="00BE06CB" w:rsidRPr="00BE06CB" w:rsidRDefault="00BE06CB" w:rsidP="00BE06CB">
      <w:pPr>
        <w:spacing w:line="276" w:lineRule="auto"/>
        <w:jc w:val="both"/>
        <w:rPr>
          <w:rFonts w:ascii="Times New Roman" w:hAnsi="Times New Roman"/>
          <w:szCs w:val="24"/>
        </w:rPr>
      </w:pPr>
    </w:p>
    <w:p w14:paraId="26957F22" w14:textId="77777777" w:rsidR="00BE06CB" w:rsidRPr="00BE06CB" w:rsidRDefault="00BE06CB" w:rsidP="00BE06CB">
      <w:pPr>
        <w:spacing w:line="276" w:lineRule="auto"/>
        <w:jc w:val="both"/>
        <w:rPr>
          <w:rFonts w:ascii="Times New Roman" w:hAnsi="Times New Roman"/>
          <w:szCs w:val="24"/>
        </w:rPr>
      </w:pPr>
    </w:p>
    <w:p w14:paraId="503B0B4D" w14:textId="77777777" w:rsidR="00C2728D" w:rsidRDefault="00C2728D" w:rsidP="007A2164">
      <w:pPr>
        <w:jc w:val="both"/>
        <w:rPr>
          <w:rFonts w:ascii="Times New Roman" w:hAnsi="Times New Roman"/>
          <w:b/>
          <w:bCs/>
          <w:szCs w:val="24"/>
        </w:rPr>
      </w:pPr>
    </w:p>
    <w:p w14:paraId="042D5B8C" w14:textId="77777777" w:rsidR="00C2728D" w:rsidRDefault="00C2728D" w:rsidP="007A2164">
      <w:pPr>
        <w:jc w:val="both"/>
        <w:rPr>
          <w:rFonts w:ascii="Times New Roman" w:hAnsi="Times New Roman"/>
          <w:b/>
          <w:bCs/>
          <w:szCs w:val="24"/>
        </w:rPr>
      </w:pPr>
    </w:p>
    <w:p w14:paraId="09F6A17F" w14:textId="77777777" w:rsidR="007C3460" w:rsidRDefault="007C3460" w:rsidP="007A2164">
      <w:pPr>
        <w:jc w:val="both"/>
        <w:rPr>
          <w:rFonts w:ascii="Times New Roman" w:hAnsi="Times New Roman"/>
          <w:b/>
          <w:bCs/>
          <w:szCs w:val="24"/>
        </w:rPr>
      </w:pPr>
    </w:p>
    <w:p w14:paraId="551B6CAD" w14:textId="77777777" w:rsidR="007C3460" w:rsidRDefault="007C3460" w:rsidP="007A2164">
      <w:pPr>
        <w:jc w:val="both"/>
        <w:rPr>
          <w:rFonts w:ascii="Times New Roman" w:hAnsi="Times New Roman"/>
          <w:b/>
          <w:bCs/>
          <w:szCs w:val="24"/>
        </w:rPr>
      </w:pPr>
    </w:p>
    <w:p w14:paraId="51C845FE" w14:textId="77777777" w:rsidR="00C2728D" w:rsidRDefault="00C2728D" w:rsidP="007A2164">
      <w:pPr>
        <w:jc w:val="both"/>
        <w:rPr>
          <w:rFonts w:ascii="Times New Roman" w:hAnsi="Times New Roman"/>
          <w:b/>
          <w:bCs/>
          <w:szCs w:val="24"/>
        </w:rPr>
      </w:pPr>
    </w:p>
    <w:p w14:paraId="22E02842" w14:textId="7F8905DE" w:rsidR="00225C65" w:rsidRPr="00086A75" w:rsidRDefault="00225C65" w:rsidP="00225C65">
      <w:pPr>
        <w:jc w:val="both"/>
        <w:rPr>
          <w:rFonts w:ascii="Times New Roman" w:hAnsi="Times New Roman"/>
          <w:b/>
          <w:bCs/>
          <w:lang w:val="en-US"/>
        </w:rPr>
      </w:pPr>
      <w:r w:rsidRPr="00086A75">
        <w:rPr>
          <w:rFonts w:ascii="Times New Roman" w:hAnsi="Times New Roman"/>
          <w:b/>
          <w:bCs/>
          <w:lang w:val="en-US"/>
        </w:rPr>
        <w:lastRenderedPageBreak/>
        <w:t>Term</w:t>
      </w:r>
      <w:r w:rsidR="00761B7C">
        <w:rPr>
          <w:rFonts w:ascii="Times New Roman" w:hAnsi="Times New Roman"/>
          <w:b/>
          <w:bCs/>
          <w:lang w:val="en-US"/>
        </w:rPr>
        <w:t>inology</w:t>
      </w:r>
      <w:r w:rsidRPr="00086A75">
        <w:rPr>
          <w:rFonts w:ascii="Times New Roman" w:hAnsi="Times New Roman"/>
          <w:b/>
          <w:bCs/>
          <w:lang w:val="en-US"/>
        </w:rPr>
        <w:t>:</w:t>
      </w:r>
    </w:p>
    <w:p w14:paraId="1A91D5A5" w14:textId="77777777" w:rsidR="00A83810" w:rsidRDefault="00A83810" w:rsidP="007A2164">
      <w:pPr>
        <w:jc w:val="both"/>
        <w:rPr>
          <w:rFonts w:ascii="Times New Roman" w:hAnsi="Times New Roman"/>
          <w:szCs w:val="24"/>
        </w:rPr>
      </w:pPr>
    </w:p>
    <w:p w14:paraId="173D20FC" w14:textId="0D589089" w:rsidR="00225C65" w:rsidRPr="00086A75" w:rsidRDefault="00225C65" w:rsidP="00225C65">
      <w:pPr>
        <w:jc w:val="both"/>
        <w:rPr>
          <w:rFonts w:ascii="Times New Roman" w:hAnsi="Times New Roman"/>
          <w:lang w:val="en-US"/>
        </w:rPr>
      </w:pPr>
      <w:r w:rsidRPr="00086A75">
        <w:rPr>
          <w:rFonts w:ascii="Times New Roman" w:hAnsi="Times New Roman"/>
          <w:lang w:val="en-US"/>
        </w:rPr>
        <w:t xml:space="preserve">Provider - a carrier providing </w:t>
      </w:r>
      <w:r w:rsidR="00A90670">
        <w:rPr>
          <w:rFonts w:ascii="Times New Roman" w:hAnsi="Times New Roman"/>
          <w:lang w:val="en-US"/>
        </w:rPr>
        <w:t xml:space="preserve">a </w:t>
      </w:r>
      <w:r w:rsidRPr="00086A75">
        <w:rPr>
          <w:rFonts w:ascii="Times New Roman" w:hAnsi="Times New Roman"/>
          <w:lang w:val="en-US"/>
        </w:rPr>
        <w:t xml:space="preserve">locomotive for transportation </w:t>
      </w:r>
    </w:p>
    <w:p w14:paraId="1F272A48" w14:textId="10837EE4" w:rsidR="00225C65" w:rsidRPr="00086A75" w:rsidRDefault="00225C65" w:rsidP="00225C65">
      <w:pPr>
        <w:jc w:val="both"/>
        <w:rPr>
          <w:rFonts w:ascii="Times New Roman" w:hAnsi="Times New Roman"/>
          <w:lang w:val="en-US"/>
        </w:rPr>
      </w:pPr>
      <w:r w:rsidRPr="00086A75">
        <w:rPr>
          <w:rFonts w:ascii="Times New Roman" w:hAnsi="Times New Roman"/>
          <w:lang w:val="en-US"/>
        </w:rPr>
        <w:t xml:space="preserve">User - a carrier using the provided locomotive to </w:t>
      </w:r>
      <w:r w:rsidR="002346B4">
        <w:rPr>
          <w:rFonts w:ascii="Times New Roman" w:hAnsi="Times New Roman"/>
          <w:lang w:val="en-US"/>
        </w:rPr>
        <w:t>carry out</w:t>
      </w:r>
      <w:r w:rsidRPr="00086A75">
        <w:rPr>
          <w:rFonts w:ascii="Times New Roman" w:hAnsi="Times New Roman"/>
          <w:lang w:val="en-US"/>
        </w:rPr>
        <w:t xml:space="preserve"> transportation</w:t>
      </w:r>
      <w:r w:rsidR="00C0250D">
        <w:rPr>
          <w:rFonts w:ascii="Times New Roman" w:hAnsi="Times New Roman"/>
          <w:lang w:val="en-US"/>
        </w:rPr>
        <w:t xml:space="preserve"> activities</w:t>
      </w:r>
      <w:r w:rsidRPr="00086A75">
        <w:rPr>
          <w:rFonts w:ascii="Times New Roman" w:hAnsi="Times New Roman"/>
          <w:lang w:val="en-US"/>
        </w:rPr>
        <w:t xml:space="preserve"> </w:t>
      </w:r>
    </w:p>
    <w:p w14:paraId="3C8DDFFC" w14:textId="79474FFE" w:rsidR="00225C65" w:rsidRPr="00086A75" w:rsidRDefault="00225C65" w:rsidP="00225C65">
      <w:pPr>
        <w:jc w:val="both"/>
        <w:rPr>
          <w:rFonts w:ascii="Times New Roman" w:hAnsi="Times New Roman"/>
          <w:lang w:val="en-US"/>
        </w:rPr>
      </w:pPr>
      <w:r w:rsidRPr="00086A75">
        <w:rPr>
          <w:rFonts w:ascii="Times New Roman" w:hAnsi="Times New Roman"/>
          <w:lang w:val="en-US"/>
        </w:rPr>
        <w:t xml:space="preserve">The </w:t>
      </w:r>
      <w:r w:rsidR="00E50922">
        <w:rPr>
          <w:rFonts w:ascii="Times New Roman" w:hAnsi="Times New Roman"/>
          <w:lang w:val="en-US"/>
        </w:rPr>
        <w:t>contracting parties</w:t>
      </w:r>
      <w:r w:rsidRPr="00086A75">
        <w:rPr>
          <w:rFonts w:ascii="Times New Roman" w:hAnsi="Times New Roman"/>
          <w:lang w:val="en-US"/>
        </w:rPr>
        <w:t xml:space="preserve"> acknowledge that, with regard to the nature of the performance of this contract, each of them may be on the Provider's side in one business case (transportation project) and the other on the User's side in another business case. The decisive factor for the position of each </w:t>
      </w:r>
      <w:r w:rsidR="00E50922">
        <w:rPr>
          <w:rFonts w:ascii="Times New Roman" w:hAnsi="Times New Roman"/>
          <w:lang w:val="en-US"/>
        </w:rPr>
        <w:t>contracting party</w:t>
      </w:r>
      <w:r w:rsidRPr="00086A75">
        <w:rPr>
          <w:rFonts w:ascii="Times New Roman" w:hAnsi="Times New Roman"/>
          <w:lang w:val="en-US"/>
        </w:rPr>
        <w:t xml:space="preserve"> in a specific business case is the agreement between the parties on the method of transportation with regard to the existence of the railway carrier's authorization on the used transportation infrastructure. </w:t>
      </w:r>
    </w:p>
    <w:p w14:paraId="29D68BB5" w14:textId="08A078E6" w:rsidR="00225C65" w:rsidRPr="00086A75" w:rsidRDefault="00225C65" w:rsidP="00225C65">
      <w:pPr>
        <w:jc w:val="both"/>
        <w:rPr>
          <w:rFonts w:ascii="Times New Roman" w:hAnsi="Times New Roman"/>
          <w:lang w:val="en-US"/>
        </w:rPr>
      </w:pPr>
      <w:r w:rsidRPr="00086A75">
        <w:rPr>
          <w:rFonts w:ascii="Times New Roman" w:hAnsi="Times New Roman"/>
          <w:lang w:val="en-US"/>
        </w:rPr>
        <w:t xml:space="preserve">Transportation project - a project within international railway freight transportation, in which one </w:t>
      </w:r>
      <w:r w:rsidR="00E50922">
        <w:rPr>
          <w:rFonts w:ascii="Times New Roman" w:hAnsi="Times New Roman"/>
          <w:lang w:val="en-US"/>
        </w:rPr>
        <w:t>contracting party</w:t>
      </w:r>
      <w:r w:rsidRPr="00086A75">
        <w:rPr>
          <w:rFonts w:ascii="Times New Roman" w:hAnsi="Times New Roman"/>
          <w:lang w:val="en-US"/>
        </w:rPr>
        <w:t xml:space="preserve"> acts as a subcontractor, supplier, or subsequent carrier of the other </w:t>
      </w:r>
      <w:r w:rsidR="00E50922">
        <w:rPr>
          <w:rFonts w:ascii="Times New Roman" w:hAnsi="Times New Roman"/>
          <w:lang w:val="en-US"/>
        </w:rPr>
        <w:t>contracting party</w:t>
      </w:r>
      <w:r w:rsidRPr="00086A75">
        <w:rPr>
          <w:rFonts w:ascii="Times New Roman" w:hAnsi="Times New Roman"/>
          <w:lang w:val="en-US"/>
        </w:rPr>
        <w:t>.</w:t>
      </w:r>
    </w:p>
    <w:p w14:paraId="636B4F6B" w14:textId="77777777" w:rsidR="00BE06CB" w:rsidRPr="00E652A9" w:rsidRDefault="00BE06CB" w:rsidP="00BE06CB">
      <w:pPr>
        <w:pStyle w:val="Zhlav"/>
        <w:tabs>
          <w:tab w:val="clear" w:pos="4536"/>
        </w:tabs>
        <w:spacing w:line="276" w:lineRule="auto"/>
        <w:ind w:right="182"/>
        <w:jc w:val="both"/>
        <w:rPr>
          <w:b/>
          <w:bCs/>
          <w:strike/>
          <w:color w:val="FF0000"/>
          <w:sz w:val="24"/>
          <w:szCs w:val="24"/>
        </w:rPr>
      </w:pPr>
    </w:p>
    <w:p w14:paraId="1B2122F3" w14:textId="77777777" w:rsidR="00535544" w:rsidRPr="00086A75" w:rsidRDefault="00535544" w:rsidP="00535544">
      <w:pPr>
        <w:pStyle w:val="CDCOdstavec1"/>
        <w:numPr>
          <w:ilvl w:val="0"/>
          <w:numId w:val="0"/>
        </w:numPr>
        <w:spacing w:after="120"/>
        <w:ind w:left="624" w:hanging="624"/>
        <w:rPr>
          <w:sz w:val="24"/>
          <w:szCs w:val="24"/>
          <w:lang w:val="en-US"/>
        </w:rPr>
      </w:pPr>
      <w:r w:rsidRPr="00086A75">
        <w:rPr>
          <w:sz w:val="24"/>
          <w:szCs w:val="24"/>
          <w:lang w:val="en-US"/>
        </w:rPr>
        <w:t>SUBJECT AND PURPOSE OF THE CONTRACT</w:t>
      </w:r>
    </w:p>
    <w:p w14:paraId="79FC7F4F" w14:textId="77777777" w:rsidR="00E66AF4" w:rsidRPr="007A2164" w:rsidRDefault="00E66AF4" w:rsidP="007A2164">
      <w:pPr>
        <w:jc w:val="both"/>
        <w:rPr>
          <w:rFonts w:ascii="Times New Roman" w:hAnsi="Times New Roman"/>
          <w:szCs w:val="24"/>
        </w:rPr>
      </w:pPr>
    </w:p>
    <w:p w14:paraId="2F688124" w14:textId="77777777"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szCs w:val="24"/>
          <w:lang w:val="en-US"/>
        </w:rPr>
        <w:t xml:space="preserve">The purpose of this contract is to establish the rights and obligations of the contracting, subsequent, or performing carrier (as relevant) in the performance of international freight transportation and carriage. </w:t>
      </w:r>
    </w:p>
    <w:p w14:paraId="572F16E5" w14:textId="77777777"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Furthermore, the possibility of short-term lease of locomotives beyond the scope of cooperation in joint transports. See Article 4 of this contract. </w:t>
      </w:r>
    </w:p>
    <w:p w14:paraId="448E40B5" w14:textId="76E283EA"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The Provider declares that the locomotives are in a condition corresponding to their age, wear, and in a technical condition enabling their proper use in accordance with the purpose for which they will be used by the User. </w:t>
      </w:r>
      <w:r w:rsidR="00B84B0C" w:rsidRPr="00086A75">
        <w:rPr>
          <w:rFonts w:ascii="Times New Roman" w:hAnsi="Times New Roman"/>
          <w:lang w:val="en-US"/>
        </w:rPr>
        <w:t>The locomotives are transferred for temporary use to the User with all components and accessories.</w:t>
      </w:r>
    </w:p>
    <w:p w14:paraId="205540B7" w14:textId="1DE50AF8"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The locomotives are provided to the User exclusively for the purpose of partial uses (performances), which are understood as: Leading pre-agreed freight trains from a specific railway station, to be specified on an operational basis and based on approved routes of infrastructure upon the request of the Provider and the User. </w:t>
      </w:r>
    </w:p>
    <w:p w14:paraId="01A0619C" w14:textId="77777777"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Neither party to the contract shall have the right to assert or enforce a lien on the locomotive or freight cars owned by the other party to the contract. </w:t>
      </w:r>
    </w:p>
    <w:p w14:paraId="00CD48D6" w14:textId="1F3D03A9"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For all mutual transports and short-term leases of locomotives (see clause 4 of this contract), commercial and price conditions must be agreed in writing between the </w:t>
      </w:r>
      <w:r w:rsidR="00E50922">
        <w:rPr>
          <w:rFonts w:ascii="Times New Roman" w:hAnsi="Times New Roman"/>
          <w:lang w:val="en-US"/>
        </w:rPr>
        <w:t>contracting parties</w:t>
      </w:r>
      <w:r w:rsidRPr="00086A75">
        <w:rPr>
          <w:rFonts w:ascii="Times New Roman" w:hAnsi="Times New Roman"/>
          <w:lang w:val="en-US"/>
        </w:rPr>
        <w:t xml:space="preserve"> before their commencement. </w:t>
      </w:r>
    </w:p>
    <w:p w14:paraId="5E6FDED5" w14:textId="6D6535A5"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This Contract does not regulate the obligation to pay fees for the use of locomotives by the other party to the contract, as these are always taken into account in the relevant agreements for the specific transportation project. The </w:t>
      </w:r>
      <w:r w:rsidR="00E50922">
        <w:rPr>
          <w:rFonts w:ascii="Times New Roman" w:hAnsi="Times New Roman"/>
          <w:lang w:val="en-US"/>
        </w:rPr>
        <w:t>contracting parties</w:t>
      </w:r>
      <w:r w:rsidRPr="00086A75">
        <w:rPr>
          <w:rFonts w:ascii="Times New Roman" w:hAnsi="Times New Roman"/>
          <w:lang w:val="en-US"/>
        </w:rPr>
        <w:t xml:space="preserve"> are obliged to have all necessary permits for the performance of transports and traction performances under this contract and are obliged to inform about any change or revocation of these permits. </w:t>
      </w:r>
    </w:p>
    <w:p w14:paraId="04C47359" w14:textId="3711F91A" w:rsidR="00535544" w:rsidRPr="00086A75" w:rsidRDefault="00535544" w:rsidP="00535544">
      <w:pPr>
        <w:pStyle w:val="Odstavecseseznamem"/>
        <w:numPr>
          <w:ilvl w:val="0"/>
          <w:numId w:val="32"/>
        </w:numPr>
        <w:spacing w:line="276" w:lineRule="auto"/>
        <w:ind w:left="723"/>
        <w:jc w:val="both"/>
        <w:rPr>
          <w:rFonts w:ascii="Times New Roman" w:hAnsi="Times New Roman"/>
          <w:szCs w:val="24"/>
          <w:lang w:val="en-US"/>
        </w:rPr>
      </w:pPr>
      <w:r w:rsidRPr="00086A75">
        <w:rPr>
          <w:rFonts w:ascii="Times New Roman" w:hAnsi="Times New Roman"/>
          <w:lang w:val="en-US"/>
        </w:rPr>
        <w:t xml:space="preserve">Both </w:t>
      </w:r>
      <w:r w:rsidR="00E50922">
        <w:rPr>
          <w:rFonts w:ascii="Times New Roman" w:hAnsi="Times New Roman"/>
          <w:lang w:val="en-US"/>
        </w:rPr>
        <w:t>contracting parties</w:t>
      </w:r>
      <w:r w:rsidRPr="00086A75">
        <w:rPr>
          <w:rFonts w:ascii="Times New Roman" w:hAnsi="Times New Roman"/>
          <w:lang w:val="en-US"/>
        </w:rPr>
        <w:t xml:space="preserve"> have liability insurance of </w:t>
      </w:r>
      <w:r w:rsidR="00547C1B">
        <w:rPr>
          <w:rFonts w:ascii="Times New Roman" w:hAnsi="Times New Roman"/>
          <w:lang w:val="en-US"/>
        </w:rPr>
        <w:t>a</w:t>
      </w:r>
      <w:r w:rsidRPr="00086A75">
        <w:rPr>
          <w:rFonts w:ascii="Times New Roman" w:hAnsi="Times New Roman"/>
          <w:lang w:val="en-US"/>
        </w:rPr>
        <w:t xml:space="preserve"> railway transport company. This must be provided upon request or in case of a change in the amount of insurance coverage, to the other party to the contract.</w:t>
      </w:r>
    </w:p>
    <w:p w14:paraId="577517B3" w14:textId="77777777" w:rsidR="0061097B" w:rsidRDefault="0061097B" w:rsidP="0061097B">
      <w:pPr>
        <w:pStyle w:val="Odstavecseseznamem"/>
        <w:jc w:val="both"/>
        <w:rPr>
          <w:rFonts w:ascii="Times New Roman" w:hAnsi="Times New Roman"/>
          <w:szCs w:val="24"/>
        </w:rPr>
      </w:pPr>
    </w:p>
    <w:p w14:paraId="421B00D3" w14:textId="77777777" w:rsidR="0040214B" w:rsidRPr="00E66AF4" w:rsidRDefault="0040214B" w:rsidP="0040214B">
      <w:pPr>
        <w:pStyle w:val="Odstavecseseznamem"/>
        <w:jc w:val="both"/>
        <w:rPr>
          <w:rFonts w:ascii="Times New Roman" w:hAnsi="Times New Roman"/>
          <w:szCs w:val="24"/>
        </w:rPr>
      </w:pPr>
    </w:p>
    <w:p w14:paraId="20FB6D7B" w14:textId="56BDFFE4" w:rsidR="00D81920" w:rsidRPr="006439B9" w:rsidRDefault="00D55B02" w:rsidP="00A83810">
      <w:pPr>
        <w:pStyle w:val="CDCOdstavec1"/>
        <w:rPr>
          <w:sz w:val="24"/>
          <w:szCs w:val="24"/>
        </w:rPr>
      </w:pPr>
      <w:r>
        <w:rPr>
          <w:sz w:val="24"/>
          <w:szCs w:val="24"/>
        </w:rPr>
        <w:lastRenderedPageBreak/>
        <w:t xml:space="preserve">RECEIPT </w:t>
      </w:r>
      <w:r w:rsidR="00712FD2">
        <w:rPr>
          <w:sz w:val="24"/>
          <w:szCs w:val="24"/>
        </w:rPr>
        <w:t xml:space="preserve">and handing over </w:t>
      </w:r>
      <w:r>
        <w:rPr>
          <w:sz w:val="24"/>
          <w:szCs w:val="24"/>
        </w:rPr>
        <w:t xml:space="preserve">OF </w:t>
      </w:r>
      <w:r w:rsidR="00712FD2">
        <w:rPr>
          <w:sz w:val="24"/>
          <w:szCs w:val="24"/>
        </w:rPr>
        <w:t xml:space="preserve">the locomotive </w:t>
      </w:r>
      <w:r>
        <w:rPr>
          <w:sz w:val="24"/>
          <w:szCs w:val="24"/>
        </w:rPr>
        <w:t xml:space="preserve">INTO </w:t>
      </w:r>
      <w:r w:rsidR="00712FD2">
        <w:rPr>
          <w:sz w:val="24"/>
          <w:szCs w:val="24"/>
        </w:rPr>
        <w:t>use</w:t>
      </w:r>
    </w:p>
    <w:p w14:paraId="6BA84430" w14:textId="771133B8" w:rsidR="00BD23D9" w:rsidRPr="00086A75" w:rsidRDefault="00BD23D9" w:rsidP="00BD23D9">
      <w:pPr>
        <w:pStyle w:val="Odstavecseseznamem"/>
        <w:numPr>
          <w:ilvl w:val="0"/>
          <w:numId w:val="33"/>
        </w:numPr>
        <w:spacing w:line="270" w:lineRule="atLeast"/>
        <w:ind w:left="357" w:hanging="357"/>
        <w:jc w:val="both"/>
        <w:outlineLvl w:val="2"/>
        <w:rPr>
          <w:rFonts w:ascii="Times New Roman" w:hAnsi="Times New Roman"/>
          <w:szCs w:val="24"/>
          <w:lang w:val="en-US" w:eastAsia="en-US"/>
        </w:rPr>
      </w:pPr>
      <w:r w:rsidRPr="00086A75">
        <w:rPr>
          <w:rFonts w:ascii="Times New Roman" w:hAnsi="Times New Roman"/>
          <w:szCs w:val="24"/>
          <w:lang w:val="en-US" w:eastAsia="en-US"/>
        </w:rPr>
        <w:t xml:space="preserve">Both-way </w:t>
      </w:r>
      <w:r w:rsidR="00117FF7">
        <w:rPr>
          <w:rFonts w:ascii="Times New Roman" w:hAnsi="Times New Roman"/>
          <w:szCs w:val="24"/>
          <w:lang w:val="en-US" w:eastAsia="en-US"/>
        </w:rPr>
        <w:t>handover</w:t>
      </w:r>
      <w:r w:rsidRPr="00086A75">
        <w:rPr>
          <w:rFonts w:ascii="Times New Roman" w:hAnsi="Times New Roman"/>
          <w:szCs w:val="24"/>
          <w:lang w:val="en-US" w:eastAsia="en-US"/>
        </w:rPr>
        <w:t xml:space="preserve"> and </w:t>
      </w:r>
      <w:r w:rsidR="00117FF7">
        <w:rPr>
          <w:rFonts w:ascii="Times New Roman" w:hAnsi="Times New Roman"/>
          <w:szCs w:val="24"/>
          <w:lang w:val="en-US" w:eastAsia="en-US"/>
        </w:rPr>
        <w:t>take</w:t>
      </w:r>
      <w:r w:rsidRPr="00086A75">
        <w:rPr>
          <w:rFonts w:ascii="Times New Roman" w:hAnsi="Times New Roman"/>
          <w:szCs w:val="24"/>
          <w:lang w:val="en-US" w:eastAsia="en-US"/>
        </w:rPr>
        <w:t xml:space="preserve">over of each respective locomotive (including the beginning and end of each partial performance) shall be carried out based on a written entry in the locomotive </w:t>
      </w:r>
      <w:r w:rsidR="005B5C92">
        <w:rPr>
          <w:rFonts w:ascii="Times New Roman" w:hAnsi="Times New Roman"/>
          <w:szCs w:val="24"/>
          <w:lang w:val="en-US" w:eastAsia="en-US"/>
        </w:rPr>
        <w:t>handover</w:t>
      </w:r>
      <w:r w:rsidRPr="00086A75">
        <w:rPr>
          <w:rFonts w:ascii="Times New Roman" w:hAnsi="Times New Roman"/>
          <w:szCs w:val="24"/>
          <w:lang w:val="en-US" w:eastAsia="en-US"/>
        </w:rPr>
        <w:t xml:space="preserve"> book, including recording any damages or defects of each respective locomotive. The entry in the locomotive </w:t>
      </w:r>
      <w:r w:rsidR="00BA396D">
        <w:rPr>
          <w:rFonts w:ascii="Times New Roman" w:hAnsi="Times New Roman"/>
          <w:szCs w:val="24"/>
          <w:lang w:val="en-US" w:eastAsia="en-US"/>
        </w:rPr>
        <w:t>handover</w:t>
      </w:r>
      <w:r w:rsidRPr="00086A75">
        <w:rPr>
          <w:rFonts w:ascii="Times New Roman" w:hAnsi="Times New Roman"/>
          <w:szCs w:val="24"/>
          <w:lang w:val="en-US" w:eastAsia="en-US"/>
        </w:rPr>
        <w:t xml:space="preserve"> book shall be mutually confirmed by the signatures of representatives of both parties – both locomotive </w:t>
      </w:r>
      <w:r w:rsidR="009D111B">
        <w:rPr>
          <w:rFonts w:ascii="Times New Roman" w:hAnsi="Times New Roman"/>
          <w:szCs w:val="24"/>
          <w:lang w:val="en-US" w:eastAsia="en-US"/>
        </w:rPr>
        <w:t>drivers</w:t>
      </w:r>
      <w:r w:rsidRPr="00086A75">
        <w:rPr>
          <w:rFonts w:ascii="Times New Roman" w:hAnsi="Times New Roman"/>
          <w:szCs w:val="24"/>
          <w:lang w:val="en-US" w:eastAsia="en-US"/>
        </w:rPr>
        <w:t xml:space="preserve"> participating in the handover. They shall record the tachograph reading, date, and time at the moment of </w:t>
      </w:r>
      <w:r w:rsidR="005B4B2C">
        <w:rPr>
          <w:rFonts w:ascii="Times New Roman" w:hAnsi="Times New Roman"/>
          <w:szCs w:val="24"/>
          <w:lang w:val="en-US" w:eastAsia="en-US"/>
        </w:rPr>
        <w:t>handover</w:t>
      </w:r>
      <w:r w:rsidRPr="00086A75">
        <w:rPr>
          <w:rFonts w:ascii="Times New Roman" w:hAnsi="Times New Roman"/>
          <w:szCs w:val="24"/>
          <w:lang w:val="en-US" w:eastAsia="en-US"/>
        </w:rPr>
        <w:t xml:space="preserve"> of each respective locomotive to the user at the handover location, and the tachograph reading, date, and time at the moment of return of the locomotive to the provider at the </w:t>
      </w:r>
      <w:r w:rsidR="00352515">
        <w:rPr>
          <w:rFonts w:ascii="Times New Roman" w:hAnsi="Times New Roman"/>
          <w:szCs w:val="24"/>
          <w:lang w:val="en-US" w:eastAsia="en-US"/>
        </w:rPr>
        <w:t>final</w:t>
      </w:r>
      <w:r w:rsidRPr="00086A75">
        <w:rPr>
          <w:rFonts w:ascii="Times New Roman" w:hAnsi="Times New Roman"/>
          <w:szCs w:val="24"/>
          <w:lang w:val="en-US" w:eastAsia="en-US"/>
        </w:rPr>
        <w:t xml:space="preserve"> location of the carrier's performance. </w:t>
      </w:r>
    </w:p>
    <w:p w14:paraId="6CCE5FE0" w14:textId="6379AAC1" w:rsidR="00D81920" w:rsidRPr="007A2164" w:rsidRDefault="00B26E8C" w:rsidP="007A2164">
      <w:pPr>
        <w:pStyle w:val="CDCOdstaveca3"/>
        <w:numPr>
          <w:ilvl w:val="0"/>
          <w:numId w:val="0"/>
        </w:numPr>
        <w:spacing w:after="120"/>
        <w:ind w:left="624"/>
        <w:rPr>
          <w:sz w:val="24"/>
          <w:szCs w:val="24"/>
          <w:lang w:val="cs-CZ"/>
        </w:rPr>
      </w:pPr>
      <w:proofErr w:type="spellStart"/>
      <w:r w:rsidRPr="002D76D1">
        <w:rPr>
          <w:sz w:val="24"/>
          <w:szCs w:val="24"/>
          <w:lang w:val="cs-CZ"/>
        </w:rPr>
        <w:t>If</w:t>
      </w:r>
      <w:proofErr w:type="spellEnd"/>
      <w:r w:rsidRPr="002D76D1">
        <w:rPr>
          <w:sz w:val="24"/>
          <w:szCs w:val="24"/>
          <w:lang w:val="cs-CZ"/>
        </w:rPr>
        <w:t xml:space="preserve">, </w:t>
      </w:r>
      <w:proofErr w:type="spellStart"/>
      <w:r w:rsidRPr="002D76D1">
        <w:rPr>
          <w:sz w:val="24"/>
          <w:szCs w:val="24"/>
          <w:lang w:val="cs-CZ"/>
        </w:rPr>
        <w:t>during</w:t>
      </w:r>
      <w:proofErr w:type="spellEnd"/>
      <w:r w:rsidRPr="002D76D1">
        <w:rPr>
          <w:sz w:val="24"/>
          <w:szCs w:val="24"/>
          <w:lang w:val="cs-CZ"/>
        </w:rPr>
        <w:t xml:space="preserve"> </w:t>
      </w:r>
      <w:proofErr w:type="spellStart"/>
      <w:r w:rsidRPr="002D76D1">
        <w:rPr>
          <w:sz w:val="24"/>
          <w:szCs w:val="24"/>
          <w:lang w:val="cs-CZ"/>
        </w:rPr>
        <w:t>the</w:t>
      </w:r>
      <w:proofErr w:type="spellEnd"/>
      <w:r w:rsidRPr="002D76D1">
        <w:rPr>
          <w:sz w:val="24"/>
          <w:szCs w:val="24"/>
          <w:lang w:val="cs-CZ"/>
        </w:rPr>
        <w:t xml:space="preserve"> </w:t>
      </w:r>
      <w:proofErr w:type="spellStart"/>
      <w:r w:rsidRPr="002D76D1">
        <w:rPr>
          <w:sz w:val="24"/>
          <w:szCs w:val="24"/>
          <w:lang w:val="cs-CZ"/>
        </w:rPr>
        <w:t>locomotive</w:t>
      </w:r>
      <w:proofErr w:type="spellEnd"/>
      <w:r w:rsidRPr="002D76D1">
        <w:rPr>
          <w:sz w:val="24"/>
          <w:szCs w:val="24"/>
          <w:lang w:val="cs-CZ"/>
        </w:rPr>
        <w:t xml:space="preserve"> </w:t>
      </w:r>
      <w:proofErr w:type="spellStart"/>
      <w:r w:rsidRPr="002D76D1">
        <w:rPr>
          <w:sz w:val="24"/>
          <w:szCs w:val="24"/>
          <w:lang w:val="cs-CZ"/>
        </w:rPr>
        <w:t>handover</w:t>
      </w:r>
      <w:proofErr w:type="spellEnd"/>
      <w:r w:rsidRPr="002D76D1">
        <w:rPr>
          <w:sz w:val="24"/>
          <w:szCs w:val="24"/>
          <w:lang w:val="cs-CZ"/>
        </w:rPr>
        <w:t>/</w:t>
      </w:r>
      <w:proofErr w:type="spellStart"/>
      <w:r w:rsidRPr="002D76D1">
        <w:rPr>
          <w:sz w:val="24"/>
          <w:szCs w:val="24"/>
          <w:lang w:val="cs-CZ"/>
        </w:rPr>
        <w:t>receipt</w:t>
      </w:r>
      <w:proofErr w:type="spellEnd"/>
      <w:r w:rsidRPr="002D76D1">
        <w:rPr>
          <w:sz w:val="24"/>
          <w:szCs w:val="24"/>
          <w:lang w:val="cs-CZ"/>
        </w:rPr>
        <w:t xml:space="preserve">, </w:t>
      </w:r>
      <w:proofErr w:type="spellStart"/>
      <w:r w:rsidRPr="002D76D1">
        <w:rPr>
          <w:sz w:val="24"/>
          <w:szCs w:val="24"/>
          <w:lang w:val="cs-CZ"/>
        </w:rPr>
        <w:t>the</w:t>
      </w:r>
      <w:proofErr w:type="spellEnd"/>
      <w:r w:rsidRPr="002D76D1">
        <w:rPr>
          <w:sz w:val="24"/>
          <w:szCs w:val="24"/>
          <w:lang w:val="cs-CZ"/>
        </w:rPr>
        <w:t xml:space="preserve"> </w:t>
      </w:r>
      <w:proofErr w:type="spellStart"/>
      <w:r w:rsidRPr="002D76D1">
        <w:rPr>
          <w:sz w:val="24"/>
          <w:szCs w:val="24"/>
          <w:lang w:val="cs-CZ"/>
        </w:rPr>
        <w:t>locomotive</w:t>
      </w:r>
      <w:proofErr w:type="spellEnd"/>
      <w:r w:rsidRPr="002D76D1">
        <w:rPr>
          <w:sz w:val="24"/>
          <w:szCs w:val="24"/>
          <w:lang w:val="cs-CZ"/>
        </w:rPr>
        <w:t xml:space="preserve"> </w:t>
      </w:r>
      <w:r w:rsidR="00D02AD1">
        <w:rPr>
          <w:sz w:val="24"/>
          <w:szCs w:val="24"/>
          <w:lang w:val="cs-CZ"/>
        </w:rPr>
        <w:t>driver</w:t>
      </w:r>
      <w:r w:rsidRPr="002D76D1">
        <w:rPr>
          <w:sz w:val="24"/>
          <w:szCs w:val="24"/>
          <w:lang w:val="cs-CZ"/>
        </w:rPr>
        <w:t xml:space="preserve"> </w:t>
      </w:r>
      <w:proofErr w:type="spellStart"/>
      <w:r w:rsidRPr="002D76D1">
        <w:rPr>
          <w:sz w:val="24"/>
          <w:szCs w:val="24"/>
          <w:lang w:val="cs-CZ"/>
        </w:rPr>
        <w:t>of</w:t>
      </w:r>
      <w:proofErr w:type="spellEnd"/>
      <w:r w:rsidRPr="002D76D1">
        <w:rPr>
          <w:sz w:val="24"/>
          <w:szCs w:val="24"/>
          <w:lang w:val="cs-CZ"/>
        </w:rPr>
        <w:t xml:space="preserve"> </w:t>
      </w:r>
      <w:proofErr w:type="spellStart"/>
      <w:r w:rsidRPr="002D76D1">
        <w:rPr>
          <w:sz w:val="24"/>
          <w:szCs w:val="24"/>
          <w:lang w:val="cs-CZ"/>
        </w:rPr>
        <w:t>the</w:t>
      </w:r>
      <w:proofErr w:type="spellEnd"/>
      <w:r w:rsidRPr="002D76D1">
        <w:rPr>
          <w:sz w:val="24"/>
          <w:szCs w:val="24"/>
          <w:lang w:val="cs-CZ"/>
        </w:rPr>
        <w:t xml:space="preserve"> </w:t>
      </w:r>
      <w:proofErr w:type="spellStart"/>
      <w:r w:rsidRPr="002D76D1">
        <w:rPr>
          <w:sz w:val="24"/>
          <w:szCs w:val="24"/>
          <w:lang w:val="cs-CZ"/>
        </w:rPr>
        <w:t>other</w:t>
      </w:r>
      <w:proofErr w:type="spellEnd"/>
      <w:r w:rsidRPr="002D76D1">
        <w:rPr>
          <w:sz w:val="24"/>
          <w:szCs w:val="24"/>
          <w:lang w:val="cs-CZ"/>
        </w:rPr>
        <w:t xml:space="preserve"> party </w:t>
      </w:r>
      <w:proofErr w:type="spellStart"/>
      <w:r w:rsidRPr="002D76D1">
        <w:rPr>
          <w:sz w:val="24"/>
          <w:szCs w:val="24"/>
          <w:lang w:val="cs-CZ"/>
        </w:rPr>
        <w:t>is</w:t>
      </w:r>
      <w:proofErr w:type="spellEnd"/>
      <w:r w:rsidR="00D81920" w:rsidRPr="007A2164">
        <w:rPr>
          <w:sz w:val="24"/>
          <w:szCs w:val="24"/>
          <w:lang w:val="cs-CZ"/>
        </w:rPr>
        <w:t xml:space="preserve"> </w:t>
      </w:r>
      <w:r w:rsidRPr="00086A75">
        <w:rPr>
          <w:sz w:val="24"/>
          <w:szCs w:val="24"/>
          <w:lang w:val="en-US"/>
        </w:rPr>
        <w:t xml:space="preserve">not available, the locomotive </w:t>
      </w:r>
      <w:r w:rsidR="00300D43">
        <w:rPr>
          <w:sz w:val="24"/>
          <w:szCs w:val="24"/>
          <w:lang w:val="en-US"/>
        </w:rPr>
        <w:t>driv</w:t>
      </w:r>
      <w:r w:rsidRPr="00086A75">
        <w:rPr>
          <w:sz w:val="24"/>
          <w:szCs w:val="24"/>
          <w:lang w:val="en-US"/>
        </w:rPr>
        <w:t xml:space="preserve">er of the transferring/receiving party shall record relevant information in the locomotive </w:t>
      </w:r>
      <w:r w:rsidR="007E1B91">
        <w:rPr>
          <w:sz w:val="24"/>
          <w:szCs w:val="24"/>
          <w:lang w:val="en-US"/>
        </w:rPr>
        <w:t>handov</w:t>
      </w:r>
      <w:r w:rsidRPr="00086A75">
        <w:rPr>
          <w:sz w:val="24"/>
          <w:szCs w:val="24"/>
          <w:lang w:val="en-US"/>
        </w:rPr>
        <w:t>er book and report it to their dispatcher. In case of apparent damage, they shall supplement it with photographs</w:t>
      </w:r>
      <w:r w:rsidR="006C5AA8">
        <w:rPr>
          <w:sz w:val="24"/>
          <w:szCs w:val="24"/>
          <w:lang w:val="cs-CZ"/>
        </w:rPr>
        <w:t xml:space="preserve">. </w:t>
      </w:r>
    </w:p>
    <w:p w14:paraId="4440F841" w14:textId="700E7A71" w:rsidR="00D81920" w:rsidRPr="002D76D1" w:rsidRDefault="00893394" w:rsidP="002D76D1">
      <w:pPr>
        <w:pStyle w:val="CDCOdstaveca3"/>
        <w:numPr>
          <w:ilvl w:val="2"/>
          <w:numId w:val="34"/>
        </w:numPr>
        <w:spacing w:after="120"/>
        <w:rPr>
          <w:sz w:val="24"/>
          <w:szCs w:val="24"/>
          <w:lang w:val="cs-CZ"/>
        </w:rPr>
      </w:pPr>
      <w:r w:rsidRPr="00893394">
        <w:rPr>
          <w:sz w:val="24"/>
          <w:szCs w:val="24"/>
          <w:lang w:val="en-US"/>
        </w:rPr>
        <w:t xml:space="preserve">The user's acceptance of the locomotive at the handover location from the provider and its return to the provider at the agreed time and place upon completion must not be </w:t>
      </w:r>
      <w:r w:rsidR="00FD23F0">
        <w:rPr>
          <w:sz w:val="24"/>
          <w:szCs w:val="24"/>
          <w:lang w:val="en-US"/>
        </w:rPr>
        <w:t>baselessly</w:t>
      </w:r>
      <w:r w:rsidRPr="00893394">
        <w:rPr>
          <w:sz w:val="24"/>
          <w:szCs w:val="24"/>
          <w:lang w:val="en-US"/>
        </w:rPr>
        <w:t xml:space="preserve"> </w:t>
      </w:r>
      <w:r w:rsidR="00FD23F0">
        <w:rPr>
          <w:sz w:val="24"/>
          <w:szCs w:val="24"/>
          <w:lang w:val="en-US"/>
        </w:rPr>
        <w:t xml:space="preserve"> </w:t>
      </w:r>
      <w:r w:rsidRPr="00893394">
        <w:rPr>
          <w:sz w:val="24"/>
          <w:szCs w:val="24"/>
          <w:lang w:val="en-US"/>
        </w:rPr>
        <w:t>refused. The only reason may be an unsatisfactory technical condition preventing proper use. If damage preventing immediate use is discovered, the user's or provider's acceptance may be refused until this damage is rectified (</w:t>
      </w:r>
      <w:r w:rsidR="003915D4">
        <w:rPr>
          <w:sz w:val="24"/>
          <w:szCs w:val="24"/>
          <w:lang w:val="en-US"/>
        </w:rPr>
        <w:t>when the locomotive is brought</w:t>
      </w:r>
      <w:r w:rsidRPr="00893394">
        <w:rPr>
          <w:sz w:val="24"/>
          <w:szCs w:val="24"/>
          <w:lang w:val="en-US"/>
        </w:rPr>
        <w:t xml:space="preserve"> into a suitable condition) and proper use is ensured. The refusal of</w:t>
      </w:r>
      <w:r w:rsidR="005D2083">
        <w:rPr>
          <w:sz w:val="24"/>
          <w:szCs w:val="24"/>
          <w:lang w:val="en-US"/>
        </w:rPr>
        <w:t xml:space="preserve"> takeover</w:t>
      </w:r>
      <w:r w:rsidRPr="00893394">
        <w:rPr>
          <w:sz w:val="24"/>
          <w:szCs w:val="24"/>
          <w:lang w:val="en-US"/>
        </w:rPr>
        <w:t xml:space="preserve"> under this article must be confirmed in writing by both parties in the locomotive </w:t>
      </w:r>
      <w:r w:rsidR="00993C63">
        <w:rPr>
          <w:sz w:val="24"/>
          <w:szCs w:val="24"/>
          <w:lang w:val="en-US"/>
        </w:rPr>
        <w:t>handover</w:t>
      </w:r>
      <w:r w:rsidRPr="00893394">
        <w:rPr>
          <w:sz w:val="24"/>
          <w:szCs w:val="24"/>
          <w:lang w:val="en-US"/>
        </w:rPr>
        <w:t xml:space="preserve"> book (by locomotive </w:t>
      </w:r>
      <w:r w:rsidR="00993C63">
        <w:rPr>
          <w:sz w:val="24"/>
          <w:szCs w:val="24"/>
          <w:lang w:val="en-US"/>
        </w:rPr>
        <w:t>drivers</w:t>
      </w:r>
      <w:r w:rsidRPr="00893394">
        <w:rPr>
          <w:sz w:val="24"/>
          <w:szCs w:val="24"/>
          <w:lang w:val="en-US"/>
        </w:rPr>
        <w:t xml:space="preserve"> participating in the handover), stating the date, time, and tachograph reading at the time of refusal, with the refusing party specifying the exact reasons for refusal. Both </w:t>
      </w:r>
      <w:r w:rsidR="00E50922">
        <w:rPr>
          <w:sz w:val="24"/>
          <w:szCs w:val="24"/>
          <w:lang w:val="en-US"/>
        </w:rPr>
        <w:t>contracting parties</w:t>
      </w:r>
      <w:r w:rsidRPr="00893394">
        <w:rPr>
          <w:sz w:val="24"/>
          <w:szCs w:val="24"/>
          <w:lang w:val="en-US"/>
        </w:rPr>
        <w:t xml:space="preserve"> shall agree on the rectification of defects, </w:t>
      </w:r>
      <w:r w:rsidR="00BA0CCE">
        <w:rPr>
          <w:sz w:val="24"/>
          <w:szCs w:val="24"/>
          <w:lang w:val="en-US"/>
        </w:rPr>
        <w:t xml:space="preserve">with the provider </w:t>
      </w:r>
      <w:r w:rsidRPr="00893394">
        <w:rPr>
          <w:sz w:val="24"/>
          <w:szCs w:val="24"/>
          <w:lang w:val="en-US"/>
        </w:rPr>
        <w:t>primarily ensuring the repair</w:t>
      </w:r>
      <w:r w:rsidR="00CB121F">
        <w:rPr>
          <w:sz w:val="24"/>
          <w:szCs w:val="24"/>
          <w:lang w:val="en-US"/>
        </w:rPr>
        <w:t>s</w:t>
      </w:r>
      <w:r w:rsidRPr="00893394">
        <w:rPr>
          <w:sz w:val="24"/>
          <w:szCs w:val="24"/>
          <w:lang w:val="en-US"/>
        </w:rPr>
        <w:t xml:space="preserve"> or, in specific cases, </w:t>
      </w:r>
      <w:r w:rsidR="00815B54">
        <w:rPr>
          <w:sz w:val="24"/>
          <w:szCs w:val="24"/>
          <w:lang w:val="en-US"/>
        </w:rPr>
        <w:t>both the provider and the user based on</w:t>
      </w:r>
      <w:r w:rsidR="00284366">
        <w:rPr>
          <w:sz w:val="24"/>
          <w:szCs w:val="24"/>
          <w:lang w:val="en-US"/>
        </w:rPr>
        <w:t xml:space="preserve"> a</w:t>
      </w:r>
      <w:r w:rsidRPr="00893394">
        <w:rPr>
          <w:sz w:val="24"/>
          <w:szCs w:val="24"/>
          <w:lang w:val="en-US"/>
        </w:rPr>
        <w:t xml:space="preserve"> mutual written agreement between </w:t>
      </w:r>
      <w:r w:rsidR="00284366">
        <w:rPr>
          <w:sz w:val="24"/>
          <w:szCs w:val="24"/>
          <w:lang w:val="en-US"/>
        </w:rPr>
        <w:t xml:space="preserve">both </w:t>
      </w:r>
      <w:r w:rsidR="00E50922">
        <w:rPr>
          <w:sz w:val="24"/>
          <w:szCs w:val="24"/>
          <w:lang w:val="en-US"/>
        </w:rPr>
        <w:t>contracting parties</w:t>
      </w:r>
      <w:r w:rsidR="0004505F" w:rsidRPr="002D76D1">
        <w:rPr>
          <w:sz w:val="24"/>
          <w:szCs w:val="24"/>
          <w:lang w:val="cs-CZ"/>
        </w:rPr>
        <w:t>.</w:t>
      </w:r>
    </w:p>
    <w:p w14:paraId="0B80B467" w14:textId="26B03792" w:rsidR="00D81920" w:rsidRPr="007A2164" w:rsidRDefault="00893394" w:rsidP="007A2164">
      <w:pPr>
        <w:pStyle w:val="CDCOdstaveca3"/>
        <w:spacing w:after="120"/>
        <w:rPr>
          <w:sz w:val="24"/>
          <w:szCs w:val="24"/>
          <w:lang w:val="cs-CZ"/>
        </w:rPr>
      </w:pPr>
      <w:r w:rsidRPr="00893394">
        <w:rPr>
          <w:sz w:val="24"/>
          <w:szCs w:val="24"/>
          <w:lang w:val="en-US"/>
        </w:rPr>
        <w:t xml:space="preserve">The parties have agreed that in case, due to exceptional external events, it is objectively impossible to physically </w:t>
      </w:r>
      <w:r w:rsidR="00AF3C89">
        <w:rPr>
          <w:sz w:val="24"/>
          <w:szCs w:val="24"/>
          <w:lang w:val="en-US"/>
        </w:rPr>
        <w:t>hand over</w:t>
      </w:r>
      <w:r w:rsidRPr="00893394">
        <w:rPr>
          <w:sz w:val="24"/>
          <w:szCs w:val="24"/>
          <w:lang w:val="en-US"/>
        </w:rPr>
        <w:t xml:space="preserve"> or receive the locomotive between the locomotive </w:t>
      </w:r>
      <w:r w:rsidR="0072019A">
        <w:rPr>
          <w:sz w:val="24"/>
          <w:szCs w:val="24"/>
          <w:lang w:val="en-US"/>
        </w:rPr>
        <w:t>driv</w:t>
      </w:r>
      <w:r w:rsidRPr="00893394">
        <w:rPr>
          <w:sz w:val="24"/>
          <w:szCs w:val="24"/>
          <w:lang w:val="en-US"/>
        </w:rPr>
        <w:t xml:space="preserve">ers of both parties (e.g., due to impassable traffic routes and locomotive locking), the locomotive </w:t>
      </w:r>
      <w:r w:rsidR="00DA0092">
        <w:rPr>
          <w:sz w:val="24"/>
          <w:szCs w:val="24"/>
          <w:lang w:val="en-US"/>
        </w:rPr>
        <w:t>driv</w:t>
      </w:r>
      <w:r w:rsidRPr="00893394">
        <w:rPr>
          <w:sz w:val="24"/>
          <w:szCs w:val="24"/>
          <w:lang w:val="en-US"/>
        </w:rPr>
        <w:t>er</w:t>
      </w:r>
      <w:r w:rsidR="00E84264">
        <w:rPr>
          <w:sz w:val="24"/>
          <w:szCs w:val="24"/>
          <w:lang w:val="en-US"/>
        </w:rPr>
        <w:t xml:space="preserve"> handing over the locomotive</w:t>
      </w:r>
      <w:r w:rsidRPr="00893394">
        <w:rPr>
          <w:sz w:val="24"/>
          <w:szCs w:val="24"/>
          <w:lang w:val="en-US"/>
        </w:rPr>
        <w:t xml:space="preserve"> shall record all relevant data in the locomotive </w:t>
      </w:r>
      <w:r w:rsidR="00E84264">
        <w:rPr>
          <w:sz w:val="24"/>
          <w:szCs w:val="24"/>
          <w:lang w:val="en-US"/>
        </w:rPr>
        <w:t>handov</w:t>
      </w:r>
      <w:r w:rsidRPr="00893394">
        <w:rPr>
          <w:sz w:val="24"/>
          <w:szCs w:val="24"/>
          <w:lang w:val="en-US"/>
        </w:rPr>
        <w:t xml:space="preserve">er book and immediately notify their dispatcher of the location where the locomotive keys are stored, securing the train (locomotive), and any other relevant locomotive information. To eliminate doubts, the parties state that notifying their dispatcher does not relieve the locomotive </w:t>
      </w:r>
      <w:r w:rsidR="00FD2934">
        <w:rPr>
          <w:sz w:val="24"/>
          <w:szCs w:val="24"/>
          <w:lang w:val="en-US"/>
        </w:rPr>
        <w:t>driv</w:t>
      </w:r>
      <w:r w:rsidRPr="00893394">
        <w:rPr>
          <w:sz w:val="24"/>
          <w:szCs w:val="24"/>
          <w:lang w:val="en-US"/>
        </w:rPr>
        <w:t xml:space="preserve">er of the obligation to make the </w:t>
      </w:r>
      <w:r w:rsidR="00325FA6">
        <w:rPr>
          <w:sz w:val="24"/>
          <w:szCs w:val="24"/>
          <w:lang w:val="en-US"/>
        </w:rPr>
        <w:t>appropriat</w:t>
      </w:r>
      <w:r w:rsidRPr="00893394">
        <w:rPr>
          <w:sz w:val="24"/>
          <w:szCs w:val="24"/>
          <w:lang w:val="en-US"/>
        </w:rPr>
        <w:t xml:space="preserve">e entry in the locomotive </w:t>
      </w:r>
      <w:r w:rsidR="00FD2934">
        <w:rPr>
          <w:sz w:val="24"/>
          <w:szCs w:val="24"/>
          <w:lang w:val="en-US"/>
        </w:rPr>
        <w:t>handov</w:t>
      </w:r>
      <w:r w:rsidRPr="00893394">
        <w:rPr>
          <w:sz w:val="24"/>
          <w:szCs w:val="24"/>
          <w:lang w:val="en-US"/>
        </w:rPr>
        <w:t>er book</w:t>
      </w:r>
      <w:r w:rsidR="00D81920" w:rsidRPr="007A2164">
        <w:rPr>
          <w:sz w:val="24"/>
          <w:szCs w:val="24"/>
          <w:lang w:val="cs-CZ"/>
        </w:rPr>
        <w:t>.</w:t>
      </w:r>
    </w:p>
    <w:p w14:paraId="63957E46" w14:textId="2E19E80D" w:rsidR="00D81920" w:rsidRDefault="00893394" w:rsidP="007A2164">
      <w:pPr>
        <w:pStyle w:val="CDCOdstaveca3"/>
        <w:rPr>
          <w:sz w:val="24"/>
          <w:szCs w:val="24"/>
          <w:lang w:val="cs-CZ"/>
        </w:rPr>
      </w:pPr>
      <w:r w:rsidRPr="00893394">
        <w:rPr>
          <w:sz w:val="24"/>
          <w:szCs w:val="24"/>
          <w:lang w:val="en-US"/>
        </w:rPr>
        <w:t xml:space="preserve">Defects discovered during the handover of locomotives, as well as any losses or damages (property damage and/or injuries to persons) arising as a result of these defects, must be recorded in the locomotive </w:t>
      </w:r>
      <w:r w:rsidR="00D21E6B">
        <w:rPr>
          <w:sz w:val="24"/>
          <w:szCs w:val="24"/>
          <w:lang w:val="en-US"/>
        </w:rPr>
        <w:t>handover</w:t>
      </w:r>
      <w:r w:rsidRPr="00893394">
        <w:rPr>
          <w:sz w:val="24"/>
          <w:szCs w:val="24"/>
          <w:lang w:val="en-US"/>
        </w:rPr>
        <w:t xml:space="preserve"> book and confirmed by the signatures of both parties (locomotive </w:t>
      </w:r>
      <w:r w:rsidR="00980EBC">
        <w:rPr>
          <w:sz w:val="24"/>
          <w:szCs w:val="24"/>
          <w:lang w:val="en-US"/>
        </w:rPr>
        <w:t>driv</w:t>
      </w:r>
      <w:r w:rsidRPr="00893394">
        <w:rPr>
          <w:sz w:val="24"/>
          <w:szCs w:val="24"/>
          <w:lang w:val="en-US"/>
        </w:rPr>
        <w:t>ers</w:t>
      </w:r>
      <w:r w:rsidR="00D81920" w:rsidRPr="007A2164">
        <w:rPr>
          <w:sz w:val="24"/>
          <w:szCs w:val="24"/>
          <w:lang w:val="cs-CZ"/>
        </w:rPr>
        <w:t>).</w:t>
      </w:r>
    </w:p>
    <w:p w14:paraId="791A3FBC" w14:textId="32D953D5" w:rsidR="0004505F" w:rsidRPr="006F2DC4" w:rsidRDefault="00E6760B" w:rsidP="009B5144">
      <w:pPr>
        <w:pStyle w:val="CDCOdstaveca3"/>
        <w:rPr>
          <w:sz w:val="24"/>
          <w:szCs w:val="24"/>
          <w:lang w:val="cs-CZ"/>
        </w:rPr>
      </w:pPr>
      <w:r w:rsidRPr="00E6760B">
        <w:rPr>
          <w:sz w:val="24"/>
          <w:szCs w:val="24"/>
          <w:lang w:val="en-US"/>
        </w:rPr>
        <w:t xml:space="preserve">If the handover is not conducted in the presence of both locomotive </w:t>
      </w:r>
      <w:r w:rsidR="008E1EA8">
        <w:rPr>
          <w:sz w:val="24"/>
          <w:szCs w:val="24"/>
          <w:lang w:val="en-US"/>
        </w:rPr>
        <w:t>driv</w:t>
      </w:r>
      <w:r w:rsidRPr="00E6760B">
        <w:rPr>
          <w:sz w:val="24"/>
          <w:szCs w:val="24"/>
          <w:lang w:val="en-US"/>
        </w:rPr>
        <w:t xml:space="preserve">ers, the locomotive must be properly parked and secured against </w:t>
      </w:r>
      <w:r w:rsidR="00EA4DC5">
        <w:rPr>
          <w:sz w:val="24"/>
          <w:szCs w:val="24"/>
          <w:lang w:val="en-US"/>
        </w:rPr>
        <w:t>movement</w:t>
      </w:r>
      <w:r w:rsidRPr="00E6760B">
        <w:rPr>
          <w:sz w:val="24"/>
          <w:szCs w:val="24"/>
          <w:lang w:val="en-US"/>
        </w:rPr>
        <w:t xml:space="preserve">. If, due to weather conditions, it becomes necessary to "actively park" the locomotive (In active parking mode, both collectors are raised, the main switch is on, and auxiliary drives are engaged, but the locomotive is blocked from moving under power and is not occupied by a locomotive </w:t>
      </w:r>
      <w:r w:rsidR="00CD0FC6">
        <w:rPr>
          <w:sz w:val="24"/>
          <w:szCs w:val="24"/>
          <w:lang w:val="en-US"/>
        </w:rPr>
        <w:t>driv</w:t>
      </w:r>
      <w:r w:rsidRPr="00E6760B">
        <w:rPr>
          <w:sz w:val="24"/>
          <w:szCs w:val="24"/>
          <w:lang w:val="en-US"/>
        </w:rPr>
        <w:t xml:space="preserve">er), if the locomotive series allows, both carriers' dispatchers must be informed in writing, who will then inform the locomotive </w:t>
      </w:r>
      <w:r w:rsidR="008970EE">
        <w:rPr>
          <w:sz w:val="24"/>
          <w:szCs w:val="24"/>
          <w:lang w:val="en-US"/>
        </w:rPr>
        <w:t>driv</w:t>
      </w:r>
      <w:r w:rsidRPr="00E6760B">
        <w:rPr>
          <w:sz w:val="24"/>
          <w:szCs w:val="24"/>
          <w:lang w:val="en-US"/>
        </w:rPr>
        <w:t>ers</w:t>
      </w:r>
      <w:r w:rsidR="00955726" w:rsidRPr="006F2DC4">
        <w:rPr>
          <w:sz w:val="24"/>
          <w:szCs w:val="24"/>
          <w:lang w:val="cs-CZ"/>
        </w:rPr>
        <w:t>.</w:t>
      </w:r>
    </w:p>
    <w:p w14:paraId="7F0BF63F" w14:textId="6D3F684D" w:rsidR="00B86E83" w:rsidRPr="00B86E83" w:rsidRDefault="00BF52D5" w:rsidP="00B86E83">
      <w:pPr>
        <w:pStyle w:val="CDCOdstaveca3"/>
        <w:rPr>
          <w:lang w:val="cs-CZ"/>
        </w:rPr>
      </w:pPr>
      <w:r w:rsidRPr="00BF52D5">
        <w:rPr>
          <w:rFonts w:eastAsia="NSimSun" w:cs="Lucida Sans"/>
          <w:kern w:val="2"/>
          <w:sz w:val="24"/>
          <w:szCs w:val="24"/>
          <w:lang w:val="en-US" w:bidi="hi-IN"/>
        </w:rPr>
        <w:lastRenderedPageBreak/>
        <w:t>The provider declares that the locomotives are in a condition corresponding to their age, wear, and in a technical condition enabling their proper use in accordance with the purpose for which they will be used by the user. The locomotives are transferred for temporary use to the user with all components and accessories</w:t>
      </w:r>
      <w:r w:rsidR="00B86E83" w:rsidRPr="00B86E83">
        <w:rPr>
          <w:lang w:val="cs-CZ"/>
        </w:rPr>
        <w:t>.</w:t>
      </w:r>
    </w:p>
    <w:p w14:paraId="08F2BEE9" w14:textId="48A167BD" w:rsidR="00B86E83" w:rsidRPr="00B86E83" w:rsidRDefault="00BF52D5" w:rsidP="00B86E83">
      <w:pPr>
        <w:pStyle w:val="CDCOdstaveca3"/>
        <w:rPr>
          <w:lang w:val="cs-CZ"/>
        </w:rPr>
      </w:pPr>
      <w:r w:rsidRPr="00BF52D5">
        <w:rPr>
          <w:rFonts w:eastAsia="NSimSun" w:cs="Lucida Sans"/>
          <w:kern w:val="2"/>
          <w:sz w:val="24"/>
          <w:szCs w:val="24"/>
          <w:lang w:val="en-US" w:bidi="hi-IN"/>
        </w:rPr>
        <w:t xml:space="preserve">The locomotives are provided to the user exclusively for the purpose of </w:t>
      </w:r>
      <w:r w:rsidR="00E05BA0">
        <w:rPr>
          <w:rFonts w:eastAsia="NSimSun" w:cs="Lucida Sans"/>
          <w:kern w:val="2"/>
          <w:sz w:val="24"/>
          <w:szCs w:val="24"/>
          <w:lang w:val="en-US" w:bidi="hi-IN"/>
        </w:rPr>
        <w:t>individual</w:t>
      </w:r>
      <w:r w:rsidRPr="00BF52D5">
        <w:rPr>
          <w:rFonts w:eastAsia="NSimSun" w:cs="Lucida Sans"/>
          <w:kern w:val="2"/>
          <w:sz w:val="24"/>
          <w:szCs w:val="24"/>
          <w:lang w:val="en-US" w:bidi="hi-IN"/>
        </w:rPr>
        <w:t xml:space="preserve"> uses (performances), which are understood as: Leading pre-agreed freight trains from a specific railway station, to be specified on an operational basis and based on approved routes of infrastructure upon the request of the provider and the user</w:t>
      </w:r>
      <w:r w:rsidR="00B86E83" w:rsidRPr="00B86E83">
        <w:rPr>
          <w:lang w:val="cs-CZ"/>
        </w:rPr>
        <w:t>.</w:t>
      </w:r>
    </w:p>
    <w:p w14:paraId="63929309" w14:textId="67C36164" w:rsidR="00B86E83" w:rsidRPr="00B86E83" w:rsidRDefault="00377D27" w:rsidP="00B86E83">
      <w:pPr>
        <w:pStyle w:val="CDCOdstaveca3"/>
        <w:rPr>
          <w:lang w:val="cs-CZ"/>
        </w:rPr>
      </w:pPr>
      <w:r w:rsidRPr="00377D27">
        <w:rPr>
          <w:rFonts w:eastAsia="NSimSun" w:cs="Lucida Sans"/>
          <w:kern w:val="2"/>
          <w:sz w:val="24"/>
          <w:szCs w:val="24"/>
          <w:lang w:val="en-US" w:bidi="hi-IN"/>
        </w:rPr>
        <w:t xml:space="preserve">Neither party to the contract shall have the right to assert or enforce a lien on the locomotive or freight </w:t>
      </w:r>
      <w:r w:rsidR="00E2370F">
        <w:rPr>
          <w:rFonts w:eastAsia="NSimSun" w:cs="Lucida Sans"/>
          <w:kern w:val="2"/>
          <w:sz w:val="24"/>
          <w:szCs w:val="24"/>
          <w:lang w:val="en-US" w:bidi="hi-IN"/>
        </w:rPr>
        <w:t>wa</w:t>
      </w:r>
      <w:r w:rsidR="00A82379">
        <w:rPr>
          <w:rFonts w:eastAsia="NSimSun" w:cs="Lucida Sans"/>
          <w:kern w:val="2"/>
          <w:sz w:val="24"/>
          <w:szCs w:val="24"/>
          <w:lang w:val="en-US" w:bidi="hi-IN"/>
        </w:rPr>
        <w:t>gon</w:t>
      </w:r>
      <w:r w:rsidRPr="00377D27">
        <w:rPr>
          <w:rFonts w:eastAsia="NSimSun" w:cs="Lucida Sans"/>
          <w:kern w:val="2"/>
          <w:sz w:val="24"/>
          <w:szCs w:val="24"/>
          <w:lang w:val="en-US" w:bidi="hi-IN"/>
        </w:rPr>
        <w:t xml:space="preserve"> owned by the other party to the contract</w:t>
      </w:r>
      <w:r w:rsidR="00B86E83" w:rsidRPr="00B86E83">
        <w:rPr>
          <w:lang w:val="cs-CZ"/>
        </w:rPr>
        <w:t>.</w:t>
      </w:r>
    </w:p>
    <w:p w14:paraId="091FA86C" w14:textId="07E6AFF4" w:rsidR="00B86E83" w:rsidRPr="00B86E83" w:rsidRDefault="00377D27" w:rsidP="00B86E83">
      <w:pPr>
        <w:pStyle w:val="CDCOdstaveca3"/>
        <w:rPr>
          <w:lang w:val="cs-CZ"/>
        </w:rPr>
      </w:pPr>
      <w:r w:rsidRPr="00377D27">
        <w:rPr>
          <w:rFonts w:eastAsia="NSimSun" w:cs="Lucida Sans"/>
          <w:kern w:val="2"/>
          <w:sz w:val="24"/>
          <w:szCs w:val="24"/>
          <w:lang w:val="en-US" w:bidi="hi-IN"/>
        </w:rPr>
        <w:t xml:space="preserve">For all mutual transports and short-term leases of locomotives (see clause 4 of this contract), commercial and price conditions must be agreed in writing between the </w:t>
      </w:r>
      <w:r w:rsidR="00E50922">
        <w:rPr>
          <w:rFonts w:eastAsia="NSimSun" w:cs="Lucida Sans"/>
          <w:kern w:val="2"/>
          <w:sz w:val="24"/>
          <w:szCs w:val="24"/>
          <w:lang w:val="en-US" w:bidi="hi-IN"/>
        </w:rPr>
        <w:t>contracting parties</w:t>
      </w:r>
      <w:r w:rsidRPr="00377D27">
        <w:rPr>
          <w:rFonts w:eastAsia="NSimSun" w:cs="Lucida Sans"/>
          <w:kern w:val="2"/>
          <w:sz w:val="24"/>
          <w:szCs w:val="24"/>
          <w:lang w:val="en-US" w:bidi="hi-IN"/>
        </w:rPr>
        <w:t xml:space="preserve"> before their commencement</w:t>
      </w:r>
      <w:r w:rsidR="00B86E83" w:rsidRPr="00B86E83">
        <w:rPr>
          <w:lang w:val="cs-CZ"/>
        </w:rPr>
        <w:t>.</w:t>
      </w:r>
    </w:p>
    <w:p w14:paraId="1E8CFD25" w14:textId="5EAF5F19" w:rsidR="00B86E83" w:rsidRPr="00B86E83" w:rsidRDefault="00731A6C" w:rsidP="00B86E83">
      <w:pPr>
        <w:pStyle w:val="CDCOdstaveca3"/>
        <w:rPr>
          <w:lang w:val="cs-CZ"/>
        </w:rPr>
      </w:pPr>
      <w:r w:rsidRPr="00731A6C">
        <w:rPr>
          <w:rFonts w:eastAsia="NSimSun" w:cs="Lucida Sans"/>
          <w:kern w:val="2"/>
          <w:sz w:val="24"/>
          <w:szCs w:val="24"/>
          <w:lang w:val="en-US" w:bidi="hi-IN"/>
        </w:rPr>
        <w:t xml:space="preserve">This Contract does not regulate the obligation to pay fees for the use of locomotives by the other party to the contract, as these are always taken into account in the relevant agreements for the specific transportation project. The </w:t>
      </w:r>
      <w:r w:rsidR="00E50922">
        <w:rPr>
          <w:rFonts w:eastAsia="NSimSun" w:cs="Lucida Sans"/>
          <w:kern w:val="2"/>
          <w:sz w:val="24"/>
          <w:szCs w:val="24"/>
          <w:lang w:val="en-US" w:bidi="hi-IN"/>
        </w:rPr>
        <w:t>contracting parties</w:t>
      </w:r>
      <w:r w:rsidRPr="00731A6C">
        <w:rPr>
          <w:rFonts w:eastAsia="NSimSun" w:cs="Lucida Sans"/>
          <w:kern w:val="2"/>
          <w:sz w:val="24"/>
          <w:szCs w:val="24"/>
          <w:lang w:val="en-US" w:bidi="hi-IN"/>
        </w:rPr>
        <w:t xml:space="preserve"> are obliged to have all necessary permits for the performance of transports and traction performances under this contract and are obliged to inform about any change or revocation of these permits</w:t>
      </w:r>
      <w:r w:rsidR="00B86E83" w:rsidRPr="00B86E83">
        <w:rPr>
          <w:lang w:val="cs-CZ"/>
        </w:rPr>
        <w:t xml:space="preserve">.  </w:t>
      </w:r>
    </w:p>
    <w:p w14:paraId="21D839FA" w14:textId="19CF9092" w:rsidR="00B86E83" w:rsidRPr="00B86E83" w:rsidRDefault="00731A6C" w:rsidP="00B86E83">
      <w:pPr>
        <w:pStyle w:val="CDCOdstaveca3"/>
        <w:rPr>
          <w:lang w:val="cs-CZ"/>
        </w:rPr>
      </w:pPr>
      <w:r w:rsidRPr="00731A6C">
        <w:rPr>
          <w:rFonts w:eastAsia="NSimSun" w:cs="Lucida Sans"/>
          <w:kern w:val="2"/>
          <w:sz w:val="24"/>
          <w:szCs w:val="24"/>
          <w:lang w:val="en-US" w:bidi="hi-IN"/>
        </w:rPr>
        <w:t xml:space="preserve">Both </w:t>
      </w:r>
      <w:r w:rsidR="00E50922">
        <w:rPr>
          <w:rFonts w:eastAsia="NSimSun" w:cs="Lucida Sans"/>
          <w:kern w:val="2"/>
          <w:sz w:val="24"/>
          <w:szCs w:val="24"/>
          <w:lang w:val="en-US" w:bidi="hi-IN"/>
        </w:rPr>
        <w:t>contracting parties</w:t>
      </w:r>
      <w:r w:rsidRPr="00731A6C">
        <w:rPr>
          <w:rFonts w:eastAsia="NSimSun" w:cs="Lucida Sans"/>
          <w:kern w:val="2"/>
          <w:sz w:val="24"/>
          <w:szCs w:val="24"/>
          <w:lang w:val="en-US" w:bidi="hi-IN"/>
        </w:rPr>
        <w:t xml:space="preserve"> have liability insurance of </w:t>
      </w:r>
      <w:r w:rsidR="004E1B70">
        <w:rPr>
          <w:rFonts w:eastAsia="NSimSun" w:cs="Lucida Sans"/>
          <w:kern w:val="2"/>
          <w:sz w:val="24"/>
          <w:szCs w:val="24"/>
          <w:lang w:val="en-US" w:bidi="hi-IN"/>
        </w:rPr>
        <w:t>a</w:t>
      </w:r>
      <w:r w:rsidRPr="00731A6C">
        <w:rPr>
          <w:rFonts w:eastAsia="NSimSun" w:cs="Lucida Sans"/>
          <w:kern w:val="2"/>
          <w:sz w:val="24"/>
          <w:szCs w:val="24"/>
          <w:lang w:val="en-US" w:bidi="hi-IN"/>
        </w:rPr>
        <w:t xml:space="preserve"> railway transport company. This must be provided upon request or in case of a change in the amount of insurance coverage, to the other party to the contract</w:t>
      </w:r>
      <w:r w:rsidR="00B86E83" w:rsidRPr="00B86E83">
        <w:rPr>
          <w:lang w:val="cs-CZ"/>
        </w:rPr>
        <w:t>.</w:t>
      </w:r>
    </w:p>
    <w:p w14:paraId="7F34F4DF" w14:textId="77777777" w:rsidR="00D81920" w:rsidRPr="007A2164" w:rsidRDefault="00D81920" w:rsidP="007A2164">
      <w:pPr>
        <w:jc w:val="both"/>
        <w:rPr>
          <w:rFonts w:ascii="Times New Roman" w:hAnsi="Times New Roman"/>
          <w:szCs w:val="24"/>
        </w:rPr>
      </w:pPr>
    </w:p>
    <w:p w14:paraId="2DA31309" w14:textId="4CBD6953" w:rsidR="007A2164" w:rsidRPr="007A2164" w:rsidRDefault="00433112" w:rsidP="007A2164">
      <w:pPr>
        <w:pStyle w:val="CDCOdstavec1"/>
        <w:spacing w:after="120"/>
        <w:rPr>
          <w:sz w:val="24"/>
          <w:szCs w:val="24"/>
          <w:lang w:val="cs-CZ"/>
        </w:rPr>
      </w:pPr>
      <w:r>
        <w:rPr>
          <w:sz w:val="24"/>
          <w:szCs w:val="24"/>
          <w:lang w:val="cs-CZ"/>
        </w:rPr>
        <w:t xml:space="preserve">Rights </w:t>
      </w:r>
      <w:r w:rsidR="003F334B">
        <w:rPr>
          <w:sz w:val="24"/>
          <w:szCs w:val="24"/>
          <w:lang w:val="cs-CZ"/>
        </w:rPr>
        <w:t>and</w:t>
      </w:r>
      <w:r>
        <w:rPr>
          <w:sz w:val="24"/>
          <w:szCs w:val="24"/>
          <w:lang w:val="cs-CZ"/>
        </w:rPr>
        <w:t xml:space="preserve"> Obligations of the Parties</w:t>
      </w:r>
    </w:p>
    <w:p w14:paraId="641E1C34" w14:textId="431E7981" w:rsidR="007A2164" w:rsidRPr="007A2164" w:rsidRDefault="00167C20" w:rsidP="007A2164">
      <w:pPr>
        <w:pStyle w:val="CDCOdstaveca3"/>
        <w:spacing w:after="120"/>
        <w:rPr>
          <w:sz w:val="24"/>
          <w:szCs w:val="24"/>
          <w:lang w:val="cs-CZ"/>
        </w:rPr>
      </w:pPr>
      <w:proofErr w:type="spellStart"/>
      <w:r w:rsidRPr="00167C20">
        <w:rPr>
          <w:rFonts w:eastAsia="NSimSun" w:cs="Lucida Sans"/>
          <w:kern w:val="2"/>
          <w:sz w:val="24"/>
          <w:szCs w:val="24"/>
          <w:lang w:val="cs-CZ" w:bidi="hi-IN"/>
        </w:rPr>
        <w:t>The</w:t>
      </w:r>
      <w:proofErr w:type="spellEnd"/>
      <w:r w:rsidRPr="00167C20">
        <w:rPr>
          <w:rFonts w:eastAsia="NSimSun" w:cs="Lucida Sans"/>
          <w:kern w:val="2"/>
          <w:sz w:val="24"/>
          <w:szCs w:val="24"/>
          <w:lang w:val="cs-CZ" w:bidi="hi-IN"/>
        </w:rPr>
        <w:t xml:space="preserve"> user </w:t>
      </w:r>
      <w:proofErr w:type="spellStart"/>
      <w:r w:rsidRPr="00167C20">
        <w:rPr>
          <w:rFonts w:eastAsia="NSimSun" w:cs="Lucida Sans"/>
          <w:kern w:val="2"/>
          <w:sz w:val="24"/>
          <w:szCs w:val="24"/>
          <w:lang w:val="cs-CZ" w:bidi="hi-IN"/>
        </w:rPr>
        <w:t>declares</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that</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they</w:t>
      </w:r>
      <w:proofErr w:type="spellEnd"/>
      <w:r w:rsidRPr="00167C20">
        <w:rPr>
          <w:rFonts w:eastAsia="NSimSun" w:cs="Lucida Sans"/>
          <w:kern w:val="2"/>
          <w:sz w:val="24"/>
          <w:szCs w:val="24"/>
          <w:lang w:val="cs-CZ" w:bidi="hi-IN"/>
        </w:rPr>
        <w:t xml:space="preserve"> are </w:t>
      </w:r>
      <w:proofErr w:type="spellStart"/>
      <w:r w:rsidRPr="00167C20">
        <w:rPr>
          <w:rFonts w:eastAsia="NSimSun" w:cs="Lucida Sans"/>
          <w:kern w:val="2"/>
          <w:sz w:val="24"/>
          <w:szCs w:val="24"/>
          <w:lang w:val="cs-CZ" w:bidi="hi-IN"/>
        </w:rPr>
        <w:t>aware</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of</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the</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technical</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parameters</w:t>
      </w:r>
      <w:proofErr w:type="spellEnd"/>
      <w:r w:rsidRPr="00167C20">
        <w:rPr>
          <w:rFonts w:eastAsia="NSimSun" w:cs="Lucida Sans"/>
          <w:kern w:val="2"/>
          <w:sz w:val="24"/>
          <w:szCs w:val="24"/>
          <w:lang w:val="cs-CZ" w:bidi="hi-IN"/>
        </w:rPr>
        <w:t xml:space="preserve"> and </w:t>
      </w:r>
      <w:proofErr w:type="spellStart"/>
      <w:r w:rsidR="003D6596">
        <w:rPr>
          <w:rFonts w:eastAsia="NSimSun" w:cs="Lucida Sans"/>
          <w:kern w:val="2"/>
          <w:sz w:val="24"/>
          <w:szCs w:val="24"/>
          <w:lang w:val="cs-CZ" w:bidi="hi-IN"/>
        </w:rPr>
        <w:t>the</w:t>
      </w:r>
      <w:proofErr w:type="spellEnd"/>
      <w:r w:rsidR="003D6596">
        <w:rPr>
          <w:rFonts w:eastAsia="NSimSun" w:cs="Lucida Sans"/>
          <w:kern w:val="2"/>
          <w:sz w:val="24"/>
          <w:szCs w:val="24"/>
          <w:lang w:val="cs-CZ" w:bidi="hi-IN"/>
        </w:rPr>
        <w:t xml:space="preserve"> </w:t>
      </w:r>
      <w:proofErr w:type="spellStart"/>
      <w:r w:rsidR="003D6596">
        <w:rPr>
          <w:rFonts w:eastAsia="NSimSun" w:cs="Lucida Sans"/>
          <w:kern w:val="2"/>
          <w:sz w:val="24"/>
          <w:szCs w:val="24"/>
          <w:lang w:val="cs-CZ" w:bidi="hi-IN"/>
        </w:rPr>
        <w:t>real</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condition</w:t>
      </w:r>
      <w:proofErr w:type="spellEnd"/>
      <w:r w:rsidRPr="00167C20">
        <w:rPr>
          <w:rFonts w:eastAsia="NSimSun" w:cs="Lucida Sans"/>
          <w:kern w:val="2"/>
          <w:sz w:val="24"/>
          <w:szCs w:val="24"/>
          <w:lang w:val="cs-CZ" w:bidi="hi-IN"/>
        </w:rPr>
        <w:t xml:space="preserve"> </w:t>
      </w:r>
      <w:r w:rsidR="003D6596">
        <w:rPr>
          <w:rFonts w:eastAsia="NSimSun" w:cs="Lucida Sans"/>
          <w:kern w:val="2"/>
          <w:sz w:val="24"/>
          <w:szCs w:val="24"/>
          <w:lang w:val="cs-CZ" w:bidi="hi-IN"/>
        </w:rPr>
        <w:br/>
      </w:r>
      <w:proofErr w:type="spellStart"/>
      <w:r w:rsidRPr="00167C20">
        <w:rPr>
          <w:rFonts w:eastAsia="NSimSun" w:cs="Lucida Sans"/>
          <w:kern w:val="2"/>
          <w:sz w:val="24"/>
          <w:szCs w:val="24"/>
          <w:lang w:val="cs-CZ" w:bidi="hi-IN"/>
        </w:rPr>
        <w:t>of</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the</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locomotives</w:t>
      </w:r>
      <w:proofErr w:type="spellEnd"/>
      <w:r w:rsidRPr="00167C20">
        <w:rPr>
          <w:rFonts w:eastAsia="NSimSun" w:cs="Lucida Sans"/>
          <w:kern w:val="2"/>
          <w:sz w:val="24"/>
          <w:szCs w:val="24"/>
          <w:lang w:val="cs-CZ" w:bidi="hi-IN"/>
        </w:rPr>
        <w:t xml:space="preserve"> and </w:t>
      </w:r>
      <w:proofErr w:type="spellStart"/>
      <w:r w:rsidRPr="00167C20">
        <w:rPr>
          <w:rFonts w:eastAsia="NSimSun" w:cs="Lucida Sans"/>
          <w:kern w:val="2"/>
          <w:sz w:val="24"/>
          <w:szCs w:val="24"/>
          <w:lang w:val="cs-CZ" w:bidi="hi-IN"/>
        </w:rPr>
        <w:t>agree</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with</w:t>
      </w:r>
      <w:proofErr w:type="spellEnd"/>
      <w:r w:rsidRPr="00167C20">
        <w:rPr>
          <w:rFonts w:eastAsia="NSimSun" w:cs="Lucida Sans"/>
          <w:kern w:val="2"/>
          <w:sz w:val="24"/>
          <w:szCs w:val="24"/>
          <w:lang w:val="cs-CZ" w:bidi="hi-IN"/>
        </w:rPr>
        <w:t xml:space="preserve"> </w:t>
      </w:r>
      <w:proofErr w:type="spellStart"/>
      <w:r w:rsidRPr="00167C20">
        <w:rPr>
          <w:rFonts w:eastAsia="NSimSun" w:cs="Lucida Sans"/>
          <w:kern w:val="2"/>
          <w:sz w:val="24"/>
          <w:szCs w:val="24"/>
          <w:lang w:val="cs-CZ" w:bidi="hi-IN"/>
        </w:rPr>
        <w:t>them</w:t>
      </w:r>
      <w:proofErr w:type="spellEnd"/>
      <w:r w:rsidR="007A2164" w:rsidRPr="007A2164">
        <w:rPr>
          <w:sz w:val="24"/>
          <w:szCs w:val="24"/>
          <w:lang w:val="cs-CZ"/>
        </w:rPr>
        <w:t>.</w:t>
      </w:r>
    </w:p>
    <w:p w14:paraId="722CF238" w14:textId="06884AC0" w:rsidR="007A2164" w:rsidRPr="007A2164" w:rsidRDefault="00167C20" w:rsidP="007A2164">
      <w:pPr>
        <w:pStyle w:val="CDCOdstaveca3"/>
        <w:spacing w:after="120"/>
        <w:rPr>
          <w:sz w:val="24"/>
          <w:szCs w:val="24"/>
          <w:lang w:val="cs-CZ"/>
        </w:rPr>
      </w:pPr>
      <w:r w:rsidRPr="00167C20">
        <w:rPr>
          <w:rFonts w:ascii="Liberation Serif" w:eastAsia="NSimSun" w:hAnsi="Liberation Serif" w:cs="Lucida Sans"/>
          <w:kern w:val="2"/>
          <w:sz w:val="24"/>
          <w:szCs w:val="24"/>
          <w:lang w:val="en-US" w:eastAsia="zh-CN" w:bidi="hi-IN"/>
        </w:rPr>
        <w:t>The user undertakes to handle the locomotives with due care and attention and to use them only within the scope of their ordinary activities in a manner consistent with the proper use of the item, exclusively for the purpose for which they are intended under this agreement. The user further undertakes to use only competent and properly trained personnel to operate the provider's locomotives</w:t>
      </w:r>
      <w:r w:rsidR="00E669C0">
        <w:rPr>
          <w:sz w:val="24"/>
          <w:szCs w:val="24"/>
          <w:lang w:val="cs-CZ"/>
        </w:rPr>
        <w:t>.</w:t>
      </w:r>
    </w:p>
    <w:p w14:paraId="41554DCC" w14:textId="17A451A7" w:rsidR="00D81920" w:rsidRPr="000F3426" w:rsidRDefault="00167C20" w:rsidP="007A2164">
      <w:pPr>
        <w:pStyle w:val="CDCOdstaveca3"/>
        <w:spacing w:after="120"/>
        <w:rPr>
          <w:sz w:val="24"/>
          <w:szCs w:val="24"/>
          <w:lang w:val="cs-CZ"/>
        </w:rPr>
      </w:pPr>
      <w:r w:rsidRPr="00167C20">
        <w:rPr>
          <w:rFonts w:ascii="Liberation Serif" w:eastAsia="NSimSun" w:hAnsi="Liberation Serif" w:cs="Lucida Sans"/>
          <w:kern w:val="2"/>
          <w:sz w:val="24"/>
          <w:szCs w:val="24"/>
          <w:lang w:val="en-US" w:eastAsia="zh-CN" w:bidi="hi-IN"/>
        </w:rPr>
        <w:t>The user is liable for damages caused during the operation of the locomotives to third parties, except for damages caused by defects in the locomotive, for which the provider is responsible under this agreement. The user is obliged to allow the authorized person of the provider to inspect the condition, proper use, and handling of the locomotives</w:t>
      </w:r>
      <w:r w:rsidR="007A2164" w:rsidRPr="000F3426">
        <w:rPr>
          <w:sz w:val="24"/>
          <w:szCs w:val="24"/>
          <w:lang w:val="cs-CZ"/>
        </w:rPr>
        <w:t>.</w:t>
      </w:r>
    </w:p>
    <w:p w14:paraId="009663E7" w14:textId="0C43C1BA" w:rsidR="00A436CA" w:rsidRDefault="00E11518" w:rsidP="007A2164">
      <w:pPr>
        <w:pStyle w:val="CDCOdstaveca3"/>
        <w:spacing w:after="120"/>
        <w:rPr>
          <w:sz w:val="24"/>
          <w:szCs w:val="24"/>
          <w:lang w:val="cs-CZ"/>
        </w:rPr>
      </w:pPr>
      <w:r w:rsidRPr="00E11518">
        <w:rPr>
          <w:rFonts w:ascii="Liberation Serif" w:eastAsia="NSimSun" w:hAnsi="Liberation Serif" w:cs="Lucida Sans"/>
          <w:kern w:val="2"/>
          <w:sz w:val="24"/>
          <w:szCs w:val="24"/>
          <w:lang w:val="en-US" w:eastAsia="zh-CN" w:bidi="hi-IN"/>
        </w:rPr>
        <w:t>Upon taking over the locomotive, the user is responsible for all damages and losses caused to third parties or employees or property of the provider, including damages and/or losses caused by vehicles unless they can prove that such damage and/or loss was caused by the fault of the provider or its employees, including damages caused by defects in the locomotive, for which the provider is responsible under this agreemen</w:t>
      </w:r>
      <w:r>
        <w:rPr>
          <w:rFonts w:ascii="Liberation Serif" w:eastAsia="NSimSun" w:hAnsi="Liberation Serif" w:cs="Lucida Sans"/>
          <w:kern w:val="2"/>
          <w:sz w:val="24"/>
          <w:szCs w:val="24"/>
          <w:lang w:val="en-US" w:eastAsia="zh-CN" w:bidi="hi-IN"/>
        </w:rPr>
        <w:t>t</w:t>
      </w:r>
      <w:r w:rsidR="007A2164" w:rsidRPr="007A2164">
        <w:rPr>
          <w:sz w:val="24"/>
          <w:szCs w:val="24"/>
          <w:lang w:val="cs-CZ"/>
        </w:rPr>
        <w:t>.</w:t>
      </w:r>
    </w:p>
    <w:p w14:paraId="018CA933" w14:textId="32DEA5B2" w:rsidR="007A2164" w:rsidRPr="005B27FF" w:rsidRDefault="00A436CA" w:rsidP="005B27FF">
      <w:pPr>
        <w:overflowPunct/>
        <w:autoSpaceDE/>
        <w:autoSpaceDN/>
        <w:adjustRightInd/>
        <w:spacing w:after="160" w:line="259" w:lineRule="auto"/>
        <w:textAlignment w:val="auto"/>
        <w:rPr>
          <w:rFonts w:ascii="Times New Roman" w:hAnsi="Times New Roman"/>
          <w:szCs w:val="24"/>
          <w:lang w:eastAsia="en-US"/>
        </w:rPr>
      </w:pPr>
      <w:r>
        <w:rPr>
          <w:szCs w:val="24"/>
        </w:rPr>
        <w:br w:type="page"/>
      </w:r>
    </w:p>
    <w:p w14:paraId="248351C3" w14:textId="052E951F" w:rsidR="007A2164" w:rsidRDefault="001E4FE8" w:rsidP="007A2164">
      <w:pPr>
        <w:pStyle w:val="CDCOdstaveca3"/>
        <w:spacing w:after="120"/>
        <w:rPr>
          <w:sz w:val="24"/>
          <w:szCs w:val="24"/>
          <w:lang w:val="cs-CZ"/>
        </w:rPr>
      </w:pPr>
      <w:r w:rsidRPr="001E4FE8">
        <w:rPr>
          <w:rFonts w:ascii="Liberation Serif" w:eastAsia="NSimSun" w:hAnsi="Liberation Serif" w:cs="Lucida Sans"/>
          <w:kern w:val="2"/>
          <w:sz w:val="24"/>
          <w:szCs w:val="24"/>
          <w:lang w:val="en-US" w:eastAsia="zh-CN" w:bidi="hi-IN"/>
        </w:rPr>
        <w:lastRenderedPageBreak/>
        <w:t xml:space="preserve">Except in cases where the user proves that the aforementioned damage and/or loss was caused by the fault of the provider or </w:t>
      </w:r>
      <w:r w:rsidR="00CA070C">
        <w:rPr>
          <w:rFonts w:ascii="Liberation Serif" w:eastAsia="NSimSun" w:hAnsi="Liberation Serif" w:cs="Lucida Sans"/>
          <w:kern w:val="2"/>
          <w:sz w:val="24"/>
          <w:szCs w:val="24"/>
          <w:lang w:val="en-US" w:eastAsia="zh-CN" w:bidi="hi-IN"/>
        </w:rPr>
        <w:t>the provider’s</w:t>
      </w:r>
      <w:r w:rsidRPr="001E4FE8">
        <w:rPr>
          <w:rFonts w:ascii="Liberation Serif" w:eastAsia="NSimSun" w:hAnsi="Liberation Serif" w:cs="Lucida Sans"/>
          <w:kern w:val="2"/>
          <w:sz w:val="24"/>
          <w:szCs w:val="24"/>
          <w:lang w:val="en-US" w:eastAsia="zh-CN" w:bidi="hi-IN"/>
        </w:rPr>
        <w:t xml:space="preserve"> employees or defects in the locomotive, the provider is not liable, in particular, for any damage, loss of profit, and costs for delayed delivery of goods, financial loss, or damage and/or loss caused to the infrastructure, caused by the vehicle or vehicle attached to the locomotive</w:t>
      </w:r>
      <w:r w:rsidR="007A2164" w:rsidRPr="007A2164">
        <w:rPr>
          <w:sz w:val="24"/>
          <w:szCs w:val="24"/>
          <w:lang w:val="cs-CZ"/>
        </w:rPr>
        <w:t>.</w:t>
      </w:r>
    </w:p>
    <w:p w14:paraId="5CE46C32" w14:textId="0838F93F" w:rsidR="007A2164" w:rsidRPr="007A2164" w:rsidRDefault="001E4FE8" w:rsidP="007A2164">
      <w:pPr>
        <w:pStyle w:val="CDCOdstaveca3"/>
        <w:spacing w:after="120"/>
        <w:rPr>
          <w:sz w:val="24"/>
          <w:szCs w:val="24"/>
          <w:lang w:val="cs-CZ"/>
        </w:rPr>
      </w:pPr>
      <w:r w:rsidRPr="001E4FE8">
        <w:rPr>
          <w:rFonts w:ascii="Liberation Serif" w:eastAsia="NSimSun" w:hAnsi="Liberation Serif" w:cs="Lucida Sans"/>
          <w:kern w:val="2"/>
          <w:sz w:val="24"/>
          <w:szCs w:val="24"/>
          <w:lang w:val="en-US" w:eastAsia="zh-CN" w:bidi="hi-IN"/>
        </w:rPr>
        <w:t>The user also acknowledges that by taking over the locomotives, there is no limitation and/or exclusion of any liability of the user in connection with the use of the locomotive</w:t>
      </w:r>
      <w:r w:rsidR="00680506">
        <w:rPr>
          <w:sz w:val="24"/>
          <w:szCs w:val="24"/>
          <w:lang w:val="cs-CZ"/>
        </w:rPr>
        <w:t>.</w:t>
      </w:r>
    </w:p>
    <w:p w14:paraId="4217B502" w14:textId="672F5032" w:rsidR="0019610E" w:rsidRPr="00311FA0" w:rsidRDefault="004911C1" w:rsidP="0019610E">
      <w:pPr>
        <w:pStyle w:val="CDCOdstaveca3"/>
        <w:spacing w:after="120"/>
        <w:rPr>
          <w:sz w:val="24"/>
          <w:szCs w:val="24"/>
          <w:lang w:val="cs-CZ"/>
        </w:rPr>
      </w:pPr>
      <w:r w:rsidRPr="004911C1">
        <w:rPr>
          <w:rFonts w:ascii="Liberation Serif" w:eastAsia="NSimSun" w:hAnsi="Liberation Serif" w:cs="Lucida Sans"/>
          <w:kern w:val="2"/>
          <w:sz w:val="24"/>
          <w:szCs w:val="24"/>
          <w:lang w:val="en-US" w:eastAsia="zh-CN" w:bidi="hi-IN"/>
        </w:rPr>
        <w:t>The user shall not allow the use of locomotives by any third party without the prior written consent of the provider. Locomotives cannot be used as collateral or subject to retention rights by the user</w:t>
      </w:r>
      <w:r w:rsidR="0019610E" w:rsidRPr="00311FA0">
        <w:rPr>
          <w:sz w:val="24"/>
          <w:szCs w:val="24"/>
          <w:lang w:val="cs-CZ"/>
        </w:rPr>
        <w:t>.</w:t>
      </w:r>
    </w:p>
    <w:p w14:paraId="2287F308" w14:textId="4CDDCC5E" w:rsidR="0019610E" w:rsidRPr="00311FA0" w:rsidRDefault="00CE609E" w:rsidP="0019610E">
      <w:pPr>
        <w:pStyle w:val="CDCOdstaveca3"/>
        <w:spacing w:after="120"/>
        <w:rPr>
          <w:sz w:val="24"/>
          <w:szCs w:val="24"/>
          <w:lang w:val="cs-CZ"/>
        </w:rPr>
      </w:pPr>
      <w:bookmarkStart w:id="0" w:name="_Ref439766089"/>
      <w:r w:rsidRPr="00CE609E">
        <w:rPr>
          <w:rFonts w:ascii="Liberation Serif" w:eastAsia="NSimSun" w:hAnsi="Liberation Serif" w:cs="Lucida Sans"/>
          <w:kern w:val="2"/>
          <w:sz w:val="24"/>
          <w:szCs w:val="24"/>
          <w:lang w:val="en-US" w:eastAsia="zh-CN" w:bidi="hi-IN"/>
        </w:rPr>
        <w:t>The user is responsible for the loss or theft of locomotives and is obliged to ensure that no loss or theft of locomotives occurs</w:t>
      </w:r>
      <w:bookmarkEnd w:id="0"/>
      <w:r w:rsidR="00E179F6" w:rsidRPr="00311FA0">
        <w:rPr>
          <w:sz w:val="24"/>
          <w:szCs w:val="24"/>
          <w:lang w:val="cs-CZ"/>
        </w:rPr>
        <w:t>.</w:t>
      </w:r>
    </w:p>
    <w:p w14:paraId="5483438F" w14:textId="7D48C240" w:rsidR="0019610E" w:rsidRPr="000F3426" w:rsidRDefault="00764814" w:rsidP="0019610E">
      <w:pPr>
        <w:pStyle w:val="CDCOdstaveca3"/>
        <w:spacing w:after="120"/>
        <w:rPr>
          <w:sz w:val="24"/>
          <w:szCs w:val="24"/>
          <w:lang w:val="cs-CZ"/>
        </w:rPr>
      </w:pPr>
      <w:r w:rsidRPr="00764814">
        <w:rPr>
          <w:rFonts w:ascii="Liberation Serif" w:eastAsia="NSimSun" w:hAnsi="Liberation Serif" w:cs="Lucida Sans"/>
          <w:kern w:val="2"/>
          <w:sz w:val="24"/>
          <w:szCs w:val="24"/>
          <w:lang w:val="en-US" w:eastAsia="zh-CN" w:bidi="hi-IN"/>
        </w:rPr>
        <w:t>The user is not authorized to perform any technical interventions in locomotives without the prior written consent of the provider unless expressly stated otherwise in this agreement</w:t>
      </w:r>
      <w:r w:rsidR="0019610E" w:rsidRPr="000F3426">
        <w:rPr>
          <w:sz w:val="24"/>
          <w:szCs w:val="24"/>
          <w:lang w:val="cs-CZ"/>
        </w:rPr>
        <w:t xml:space="preserve">. </w:t>
      </w:r>
    </w:p>
    <w:p w14:paraId="4AC3B3FE" w14:textId="63431D6E" w:rsidR="0019610E" w:rsidRPr="00680506" w:rsidRDefault="00E25DA7" w:rsidP="0019610E">
      <w:pPr>
        <w:pStyle w:val="CDCOdstaveca3"/>
        <w:spacing w:after="120"/>
        <w:rPr>
          <w:sz w:val="24"/>
          <w:szCs w:val="24"/>
          <w:lang w:val="cs-CZ"/>
        </w:rPr>
      </w:pPr>
      <w:r w:rsidRPr="00E25DA7">
        <w:rPr>
          <w:rFonts w:ascii="Liberation Serif" w:eastAsia="NSimSun" w:hAnsi="Liberation Serif" w:cs="Lucida Sans"/>
          <w:kern w:val="2"/>
          <w:sz w:val="24"/>
          <w:szCs w:val="24"/>
          <w:lang w:val="en-US" w:eastAsia="zh-CN" w:bidi="hi-IN"/>
        </w:rPr>
        <w:t xml:space="preserve">The user is obliged to have arranged insurance for the items taken over (locomotives, </w:t>
      </w:r>
      <w:r w:rsidR="00105BF2">
        <w:rPr>
          <w:rFonts w:ascii="Liberation Serif" w:eastAsia="NSimSun" w:hAnsi="Liberation Serif" w:cs="Lucida Sans"/>
          <w:kern w:val="2"/>
          <w:sz w:val="24"/>
          <w:szCs w:val="24"/>
          <w:lang w:val="en-US" w:eastAsia="zh-CN" w:bidi="hi-IN"/>
        </w:rPr>
        <w:t>wagons</w:t>
      </w:r>
      <w:r w:rsidRPr="00E25DA7">
        <w:rPr>
          <w:rFonts w:ascii="Liberation Serif" w:eastAsia="NSimSun" w:hAnsi="Liberation Serif" w:cs="Lucida Sans"/>
          <w:kern w:val="2"/>
          <w:sz w:val="24"/>
          <w:szCs w:val="24"/>
          <w:lang w:val="en-US" w:eastAsia="zh-CN" w:bidi="hi-IN"/>
        </w:rPr>
        <w:t>) with the limit of insurance coverage for each locomotive at the minimum amount of 4,000,000 Euros</w:t>
      </w:r>
      <w:r>
        <w:rPr>
          <w:rFonts w:ascii="Liberation Serif" w:eastAsia="NSimSun" w:hAnsi="Liberation Serif" w:cs="Lucida Sans"/>
          <w:kern w:val="2"/>
          <w:sz w:val="24"/>
          <w:szCs w:val="24"/>
          <w:lang w:val="en-US" w:eastAsia="zh-CN" w:bidi="hi-IN"/>
        </w:rPr>
        <w:t>, along with</w:t>
      </w:r>
      <w:r w:rsidRPr="00E25DA7">
        <w:rPr>
          <w:rFonts w:ascii="Liberation Serif" w:eastAsia="NSimSun" w:hAnsi="Liberation Serif" w:cs="Lucida Sans"/>
          <w:kern w:val="2"/>
          <w:sz w:val="24"/>
          <w:szCs w:val="24"/>
          <w:lang w:val="en-US" w:eastAsia="zh-CN" w:bidi="hi-IN"/>
        </w:rPr>
        <w:t xml:space="preserve"> liability insurance in connection with the </w:t>
      </w:r>
      <w:r w:rsidR="00DE4CF7">
        <w:rPr>
          <w:rFonts w:ascii="Liberation Serif" w:eastAsia="NSimSun" w:hAnsi="Liberation Serif" w:cs="Lucida Sans"/>
          <w:kern w:val="2"/>
          <w:sz w:val="24"/>
          <w:szCs w:val="24"/>
          <w:lang w:val="en-US" w:eastAsia="zh-CN" w:bidi="hi-IN"/>
        </w:rPr>
        <w:t>activity of a carrier</w:t>
      </w:r>
      <w:r w:rsidR="00482436">
        <w:rPr>
          <w:sz w:val="24"/>
          <w:szCs w:val="24"/>
          <w:lang w:val="cs-CZ"/>
        </w:rPr>
        <w:t>.</w:t>
      </w:r>
    </w:p>
    <w:p w14:paraId="50DCF874" w14:textId="141FDA3A" w:rsidR="0019610E" w:rsidRPr="000F3426" w:rsidRDefault="004E5E99" w:rsidP="0019610E">
      <w:pPr>
        <w:pStyle w:val="CDCOdstaveca4"/>
        <w:numPr>
          <w:ilvl w:val="0"/>
          <w:numId w:val="0"/>
        </w:numPr>
        <w:spacing w:after="120"/>
        <w:ind w:left="624"/>
        <w:rPr>
          <w:sz w:val="24"/>
          <w:szCs w:val="24"/>
          <w:lang w:val="cs-CZ"/>
        </w:rPr>
      </w:pPr>
      <w:r w:rsidRPr="004E5E99">
        <w:rPr>
          <w:rFonts w:ascii="Liberation Serif" w:eastAsia="NSimSun" w:hAnsi="Liberation Serif" w:cs="Lucida Sans"/>
          <w:kern w:val="2"/>
          <w:sz w:val="24"/>
          <w:szCs w:val="24"/>
          <w:lang w:val="en-US" w:eastAsia="zh-CN" w:bidi="hi-IN"/>
        </w:rPr>
        <w:t xml:space="preserve">The user is obliged to maintain the aforementioned insurance policy valid and effective for the entire duration of this agreement and to properly pay the agreed premiums. For the purpose of demonstrating compliance with the obligation stated in this article </w:t>
      </w:r>
      <w:r w:rsidR="00DC58AE">
        <w:rPr>
          <w:rFonts w:ascii="Liberation Serif" w:eastAsia="NSimSun" w:hAnsi="Liberation Serif" w:cs="Lucida Sans"/>
          <w:kern w:val="2"/>
          <w:sz w:val="24"/>
          <w:szCs w:val="24"/>
          <w:lang w:val="en-US" w:eastAsia="zh-CN" w:bidi="hi-IN"/>
        </w:rPr>
        <w:br/>
      </w:r>
      <w:r w:rsidRPr="004E5E99">
        <w:rPr>
          <w:rFonts w:ascii="Liberation Serif" w:eastAsia="NSimSun" w:hAnsi="Liberation Serif" w:cs="Lucida Sans"/>
          <w:kern w:val="2"/>
          <w:sz w:val="24"/>
          <w:szCs w:val="24"/>
          <w:lang w:val="en-US" w:eastAsia="zh-CN" w:bidi="hi-IN"/>
        </w:rPr>
        <w:t>of th</w:t>
      </w:r>
      <w:r w:rsidR="00AA2C35">
        <w:rPr>
          <w:rFonts w:ascii="Liberation Serif" w:eastAsia="NSimSun" w:hAnsi="Liberation Serif" w:cs="Lucida Sans"/>
          <w:kern w:val="2"/>
          <w:sz w:val="24"/>
          <w:szCs w:val="24"/>
          <w:lang w:val="en-US" w:eastAsia="zh-CN" w:bidi="hi-IN"/>
        </w:rPr>
        <w:t>e</w:t>
      </w:r>
      <w:r w:rsidRPr="004E5E99">
        <w:rPr>
          <w:rFonts w:ascii="Liberation Serif" w:eastAsia="NSimSun" w:hAnsi="Liberation Serif" w:cs="Lucida Sans"/>
          <w:kern w:val="2"/>
          <w:sz w:val="24"/>
          <w:szCs w:val="24"/>
          <w:lang w:val="en-US" w:eastAsia="zh-CN" w:bidi="hi-IN"/>
        </w:rPr>
        <w:t xml:space="preserve"> agreement, the user is required to submit a valid insurance certificate (or its renewal during the term of the agreement).</w:t>
      </w:r>
    </w:p>
    <w:p w14:paraId="48346A88" w14:textId="5E066A55" w:rsidR="0019610E" w:rsidRPr="00482436" w:rsidRDefault="00682CC7" w:rsidP="0019610E">
      <w:pPr>
        <w:pStyle w:val="CDCOdstaveca3"/>
        <w:rPr>
          <w:sz w:val="24"/>
          <w:szCs w:val="24"/>
          <w:lang w:val="cs-CZ"/>
        </w:rPr>
      </w:pPr>
      <w:r w:rsidRPr="00682CC7">
        <w:rPr>
          <w:rFonts w:ascii="Liberation Serif" w:eastAsia="NSimSun" w:hAnsi="Liberation Serif" w:cs="Lucida Sans"/>
          <w:kern w:val="2"/>
          <w:sz w:val="24"/>
          <w:szCs w:val="24"/>
          <w:lang w:val="en-US" w:eastAsia="zh-CN" w:bidi="hi-IN"/>
        </w:rPr>
        <w:t>The user undertakes to comply with mandatory regulations on safety, hygiene, and environmental protection, and in case of their violation, undertakes to pay all fees, damages, and fines. Furthermore, the user undertakes to rectify, at the</w:t>
      </w:r>
      <w:r w:rsidR="005C0178">
        <w:rPr>
          <w:rFonts w:ascii="Liberation Serif" w:eastAsia="NSimSun" w:hAnsi="Liberation Serif" w:cs="Lucida Sans"/>
          <w:kern w:val="2"/>
          <w:sz w:val="24"/>
          <w:szCs w:val="24"/>
          <w:lang w:val="en-US" w:eastAsia="zh-CN" w:bidi="hi-IN"/>
        </w:rPr>
        <w:t xml:space="preserve"> user’s</w:t>
      </w:r>
      <w:r w:rsidRPr="00682CC7">
        <w:rPr>
          <w:rFonts w:ascii="Liberation Serif" w:eastAsia="NSimSun" w:hAnsi="Liberation Serif" w:cs="Lucida Sans"/>
          <w:kern w:val="2"/>
          <w:sz w:val="24"/>
          <w:szCs w:val="24"/>
          <w:lang w:val="en-US" w:eastAsia="zh-CN" w:bidi="hi-IN"/>
        </w:rPr>
        <w:t xml:space="preserve"> own expense, any damages caused by violations of the aforementioned regulations by themselves or third parties on the locomotives</w:t>
      </w:r>
      <w:r w:rsidR="0019610E" w:rsidRPr="00482436">
        <w:rPr>
          <w:sz w:val="24"/>
          <w:szCs w:val="24"/>
          <w:lang w:val="cs-CZ"/>
        </w:rPr>
        <w:t>.</w:t>
      </w:r>
    </w:p>
    <w:p w14:paraId="1DE7CEEE" w14:textId="7A9F4125" w:rsidR="0019610E" w:rsidRPr="00482436" w:rsidRDefault="0058501C" w:rsidP="0019610E">
      <w:pPr>
        <w:pStyle w:val="CDCOdstaveca3"/>
        <w:rPr>
          <w:sz w:val="24"/>
          <w:szCs w:val="24"/>
          <w:lang w:val="cs-CZ"/>
        </w:rPr>
      </w:pPr>
      <w:r w:rsidRPr="0058501C">
        <w:rPr>
          <w:rFonts w:ascii="Liberation Serif" w:eastAsia="NSimSun" w:hAnsi="Liberation Serif" w:cs="Lucida Sans"/>
          <w:kern w:val="2"/>
          <w:sz w:val="24"/>
          <w:szCs w:val="24"/>
          <w:lang w:val="en-US" w:eastAsia="zh-CN" w:bidi="hi-IN"/>
        </w:rPr>
        <w:t>The user shall bear all the responsibilities arising from regulations on fire protection, their implementing regulations, technical standards, and regulations related to fire protection of locomotives and railway transportation operations, including ensuring fire prevention. In case of a breach of this commitment, the user bears full responsibility for any resulting damage</w:t>
      </w:r>
      <w:r w:rsidR="0019610E" w:rsidRPr="00482436">
        <w:rPr>
          <w:sz w:val="24"/>
          <w:szCs w:val="24"/>
          <w:lang w:val="cs-CZ"/>
        </w:rPr>
        <w:t>.</w:t>
      </w:r>
    </w:p>
    <w:p w14:paraId="60FA4D09" w14:textId="7838C4B9" w:rsidR="0014426F" w:rsidRPr="0061097B" w:rsidRDefault="007A0347" w:rsidP="006C78E3">
      <w:pPr>
        <w:pStyle w:val="CDCOdstaveca3"/>
        <w:rPr>
          <w:sz w:val="24"/>
          <w:szCs w:val="24"/>
          <w:lang w:val="cs-CZ"/>
        </w:rPr>
      </w:pPr>
      <w:r w:rsidRPr="007A0347">
        <w:rPr>
          <w:rFonts w:ascii="Liberation Serif" w:eastAsia="NSimSun" w:hAnsi="Liberation Serif" w:cs="Lucida Sans"/>
          <w:kern w:val="2"/>
          <w:sz w:val="24"/>
          <w:szCs w:val="24"/>
          <w:lang w:val="en-US" w:eastAsia="zh-CN" w:bidi="hi-IN"/>
        </w:rPr>
        <w:t>Unless otherwise agreed in specific cases, the user bears the costs of using the transportation infrastructure and consumed electrical energy within the scope of t</w:t>
      </w:r>
      <w:r w:rsidR="000646F4">
        <w:rPr>
          <w:rFonts w:ascii="Liberation Serif" w:eastAsia="NSimSun" w:hAnsi="Liberation Serif" w:cs="Lucida Sans"/>
          <w:kern w:val="2"/>
          <w:sz w:val="24"/>
          <w:szCs w:val="24"/>
          <w:lang w:val="en-US" w:eastAsia="zh-CN" w:bidi="hi-IN"/>
        </w:rPr>
        <w:t xml:space="preserve">ransports carried out under the user’s </w:t>
      </w:r>
      <w:r w:rsidR="00C85FFF">
        <w:rPr>
          <w:rFonts w:ascii="Liberation Serif" w:eastAsia="NSimSun" w:hAnsi="Liberation Serif" w:cs="Lucida Sans"/>
          <w:kern w:val="2"/>
          <w:sz w:val="24"/>
          <w:szCs w:val="24"/>
          <w:lang w:val="en-US" w:eastAsia="zh-CN" w:bidi="hi-IN"/>
        </w:rPr>
        <w:t xml:space="preserve">own </w:t>
      </w:r>
      <w:r w:rsidR="00EB5307">
        <w:rPr>
          <w:rFonts w:ascii="Liberation Serif" w:eastAsia="NSimSun" w:hAnsi="Liberation Serif" w:cs="Lucida Sans"/>
          <w:kern w:val="2"/>
          <w:sz w:val="24"/>
          <w:szCs w:val="24"/>
          <w:lang w:val="en-US" w:eastAsia="zh-CN" w:bidi="hi-IN"/>
        </w:rPr>
        <w:t>license</w:t>
      </w:r>
      <w:r w:rsidR="0014426F" w:rsidRPr="0061097B">
        <w:rPr>
          <w:sz w:val="24"/>
          <w:szCs w:val="24"/>
          <w:lang w:val="cs-CZ"/>
        </w:rPr>
        <w:t>.</w:t>
      </w:r>
    </w:p>
    <w:p w14:paraId="7D6A4488" w14:textId="36B055C4" w:rsidR="0014426F" w:rsidRPr="0078308B" w:rsidRDefault="00EA2E3B" w:rsidP="006C78E3">
      <w:pPr>
        <w:pStyle w:val="CDCOdstaveca3"/>
        <w:rPr>
          <w:sz w:val="24"/>
          <w:szCs w:val="24"/>
          <w:lang w:val="cs-CZ"/>
        </w:rPr>
      </w:pPr>
      <w:r w:rsidRPr="00EA2E3B">
        <w:rPr>
          <w:rFonts w:ascii="Liberation Serif" w:eastAsia="NSimSun" w:hAnsi="Liberation Serif" w:cs="Lucida Sans"/>
          <w:kern w:val="2"/>
          <w:sz w:val="24"/>
          <w:szCs w:val="24"/>
          <w:lang w:val="en-US" w:eastAsia="zh-CN" w:bidi="hi-IN"/>
        </w:rPr>
        <w:t>The penalty for each failure to register the locomotive for electricity consumption, if required in the given country, is set at 500 EUR per case, in addition to the compensation for actual damages</w:t>
      </w:r>
      <w:r w:rsidR="0078308B">
        <w:rPr>
          <w:sz w:val="24"/>
          <w:szCs w:val="24"/>
          <w:lang w:val="cs-CZ"/>
        </w:rPr>
        <w:t>.</w:t>
      </w:r>
    </w:p>
    <w:p w14:paraId="70D415AE" w14:textId="29382F29" w:rsidR="0014426F" w:rsidRPr="00DF5356" w:rsidRDefault="008B2213" w:rsidP="0014426F">
      <w:pPr>
        <w:pStyle w:val="CDCOdstaveca3"/>
        <w:rPr>
          <w:sz w:val="24"/>
          <w:szCs w:val="24"/>
          <w:lang w:val="cs-CZ"/>
        </w:rPr>
      </w:pPr>
      <w:r w:rsidRPr="008B2213">
        <w:rPr>
          <w:rFonts w:ascii="Liberation Serif" w:eastAsia="NSimSun" w:hAnsi="Liberation Serif" w:cs="Lucida Sans"/>
          <w:kern w:val="2"/>
          <w:sz w:val="24"/>
          <w:szCs w:val="24"/>
          <w:lang w:val="en-US" w:eastAsia="zh-CN" w:bidi="hi-IN"/>
        </w:rPr>
        <w:t xml:space="preserve">Locomotive </w:t>
      </w:r>
      <w:r w:rsidR="00642CBB">
        <w:rPr>
          <w:rFonts w:ascii="Liberation Serif" w:eastAsia="NSimSun" w:hAnsi="Liberation Serif" w:cs="Lucida Sans"/>
          <w:kern w:val="2"/>
          <w:sz w:val="24"/>
          <w:szCs w:val="24"/>
          <w:lang w:val="en-US" w:eastAsia="zh-CN" w:bidi="hi-IN"/>
        </w:rPr>
        <w:t>driv</w:t>
      </w:r>
      <w:r w:rsidRPr="008B2213">
        <w:rPr>
          <w:rFonts w:ascii="Liberation Serif" w:eastAsia="NSimSun" w:hAnsi="Liberation Serif" w:cs="Lucida Sans"/>
          <w:kern w:val="2"/>
          <w:sz w:val="24"/>
          <w:szCs w:val="24"/>
          <w:lang w:val="en-US" w:eastAsia="zh-CN" w:bidi="hi-IN"/>
        </w:rPr>
        <w:t>ers of traction rail vehicles employed by users have the necessary professional qualifications, health fitness, and locomotive driver's license according to the relevant national regulations of the country of use, are physically fit, and are demonstrably trained to operate specific types of traction rail vehicles</w:t>
      </w:r>
      <w:r w:rsidR="0061097B" w:rsidRPr="00DF5356">
        <w:rPr>
          <w:sz w:val="24"/>
          <w:szCs w:val="24"/>
          <w:lang w:val="cs-CZ"/>
        </w:rPr>
        <w:t>.</w:t>
      </w:r>
    </w:p>
    <w:p w14:paraId="1350B338" w14:textId="1B358C23" w:rsidR="0014426F" w:rsidRPr="00A20450" w:rsidRDefault="00C234A5" w:rsidP="0014426F">
      <w:pPr>
        <w:pStyle w:val="CDCOdstaveca3"/>
        <w:rPr>
          <w:sz w:val="24"/>
          <w:szCs w:val="24"/>
          <w:lang w:val="cs-CZ"/>
        </w:rPr>
      </w:pPr>
      <w:r w:rsidRPr="00C234A5">
        <w:rPr>
          <w:rFonts w:ascii="Liberation Serif" w:eastAsia="NSimSun" w:hAnsi="Liberation Serif" w:cs="Lucida Sans"/>
          <w:kern w:val="2"/>
          <w:sz w:val="24"/>
          <w:szCs w:val="24"/>
          <w:lang w:val="en-US" w:eastAsia="zh-CN" w:bidi="hi-IN"/>
        </w:rPr>
        <w:lastRenderedPageBreak/>
        <w:t xml:space="preserve">In this regard, the provider is entitled to inspect the user's documentation at any time and also has the right to </w:t>
      </w:r>
      <w:r w:rsidR="006F6AE3">
        <w:rPr>
          <w:rFonts w:ascii="Liberation Serif" w:eastAsia="NSimSun" w:hAnsi="Liberation Serif" w:cs="Lucida Sans"/>
          <w:kern w:val="2"/>
          <w:sz w:val="24"/>
          <w:szCs w:val="24"/>
          <w:lang w:val="en-US" w:eastAsia="zh-CN" w:bidi="hi-IN"/>
        </w:rPr>
        <w:t>examine the user’s documentation</w:t>
      </w:r>
      <w:r w:rsidRPr="00C234A5">
        <w:rPr>
          <w:rFonts w:ascii="Liberation Serif" w:eastAsia="NSimSun" w:hAnsi="Liberation Serif" w:cs="Lucida Sans"/>
          <w:kern w:val="2"/>
          <w:sz w:val="24"/>
          <w:szCs w:val="24"/>
          <w:lang w:val="en-US" w:eastAsia="zh-CN" w:bidi="hi-IN"/>
        </w:rPr>
        <w:t>, subject to compliance with the relevant data protection regulations</w:t>
      </w:r>
      <w:r w:rsidR="0014426F" w:rsidRPr="00A20450">
        <w:rPr>
          <w:sz w:val="24"/>
          <w:szCs w:val="24"/>
          <w:lang w:val="cs-CZ"/>
        </w:rPr>
        <w:t>.</w:t>
      </w:r>
    </w:p>
    <w:p w14:paraId="19F81A54" w14:textId="1E0B16A5" w:rsidR="0014426F" w:rsidRDefault="00C13A29" w:rsidP="0061097B">
      <w:pPr>
        <w:pStyle w:val="CDCOdstaveca3"/>
        <w:rPr>
          <w:sz w:val="24"/>
          <w:szCs w:val="24"/>
          <w:lang w:val="cs-CZ"/>
        </w:rPr>
      </w:pPr>
      <w:r w:rsidRPr="00C13A29">
        <w:rPr>
          <w:rFonts w:ascii="Liberation Serif" w:eastAsia="NSimSun" w:hAnsi="Liberation Serif" w:cs="Lucida Sans"/>
          <w:kern w:val="2"/>
          <w:sz w:val="24"/>
          <w:szCs w:val="24"/>
          <w:lang w:val="en-US" w:eastAsia="zh-CN" w:bidi="hi-IN"/>
        </w:rPr>
        <w:t>The party whose license railway transportation is operated on is liable for damages caused during the operation of traction rail vehicles to third parties</w:t>
      </w:r>
      <w:r w:rsidR="009835B5" w:rsidRPr="00482436">
        <w:rPr>
          <w:sz w:val="24"/>
          <w:szCs w:val="24"/>
          <w:lang w:val="cs-CZ"/>
        </w:rPr>
        <w:t>.</w:t>
      </w:r>
    </w:p>
    <w:p w14:paraId="5E16B7B8" w14:textId="4A5CCBB2" w:rsidR="00B839D8" w:rsidRPr="00482436" w:rsidRDefault="00C13A29" w:rsidP="0061097B">
      <w:pPr>
        <w:pStyle w:val="CDCOdstaveca3"/>
        <w:rPr>
          <w:sz w:val="24"/>
          <w:szCs w:val="24"/>
          <w:lang w:val="cs-CZ"/>
        </w:rPr>
      </w:pPr>
      <w:r w:rsidRPr="00C13A29">
        <w:rPr>
          <w:rFonts w:ascii="Liberation Serif" w:eastAsia="NSimSun" w:hAnsi="Liberation Serif" w:cs="Lucida Sans"/>
          <w:kern w:val="2"/>
          <w:sz w:val="24"/>
          <w:szCs w:val="24"/>
          <w:lang w:val="en-US" w:eastAsia="zh-CN" w:bidi="hi-IN"/>
        </w:rPr>
        <w:t>If the locomotive is returned in an inoperative state due to reasons on the user's side, the provider is entitled to compensation in the amount of the agreed rent until the day the respective traction vehicle is restored to an operable condition and for other damages incurred, especially those incurred for locomotive repair and its transportation to and from repair, regardless of the place or person of the repairer</w:t>
      </w:r>
      <w:r w:rsidR="00B839D8" w:rsidRPr="00B839D8">
        <w:rPr>
          <w:sz w:val="24"/>
          <w:szCs w:val="24"/>
          <w:lang w:val="cs-CZ"/>
        </w:rPr>
        <w:t>.</w:t>
      </w:r>
    </w:p>
    <w:p w14:paraId="2892F852" w14:textId="5D6A3F0A" w:rsidR="000F3426" w:rsidRPr="00B01429" w:rsidRDefault="00712FD2" w:rsidP="000F3426">
      <w:pPr>
        <w:pStyle w:val="CDCOdstavec1"/>
        <w:rPr>
          <w:sz w:val="24"/>
          <w:szCs w:val="24"/>
          <w:lang w:val="cs-CZ"/>
        </w:rPr>
      </w:pPr>
      <w:r>
        <w:rPr>
          <w:sz w:val="24"/>
          <w:szCs w:val="24"/>
          <w:lang w:val="cs-CZ"/>
        </w:rPr>
        <w:t xml:space="preserve">locomotive </w:t>
      </w:r>
      <w:r w:rsidR="00160915">
        <w:rPr>
          <w:sz w:val="24"/>
          <w:szCs w:val="24"/>
          <w:lang w:val="cs-CZ"/>
        </w:rPr>
        <w:t>Maintenance</w:t>
      </w:r>
      <w:r>
        <w:rPr>
          <w:sz w:val="24"/>
          <w:szCs w:val="24"/>
          <w:lang w:val="cs-CZ"/>
        </w:rPr>
        <w:t xml:space="preserve"> and repairs</w:t>
      </w:r>
    </w:p>
    <w:p w14:paraId="294D198A" w14:textId="2BAF7196" w:rsidR="000F3426" w:rsidRPr="009835B5" w:rsidRDefault="00160915" w:rsidP="00784952">
      <w:pPr>
        <w:pStyle w:val="CDCOdstaveca3"/>
        <w:rPr>
          <w:rStyle w:val="FontStyle23"/>
          <w:sz w:val="24"/>
          <w:szCs w:val="24"/>
          <w:lang w:val="cs-CZ"/>
        </w:rPr>
      </w:pPr>
      <w:r w:rsidRPr="00160915">
        <w:rPr>
          <w:rFonts w:ascii="Liberation Serif" w:eastAsia="NSimSun" w:hAnsi="Liberation Serif" w:cs="Lucida Sans"/>
          <w:kern w:val="2"/>
          <w:sz w:val="24"/>
          <w:szCs w:val="24"/>
          <w:lang w:val="en-US" w:eastAsia="zh-CN" w:bidi="hi-IN"/>
        </w:rPr>
        <w:t>The entity responsible for maintaining the locomotives is the provider</w:t>
      </w:r>
      <w:r w:rsidR="000F3426" w:rsidRPr="009835B5">
        <w:rPr>
          <w:rStyle w:val="FontStyle23"/>
          <w:sz w:val="24"/>
          <w:szCs w:val="24"/>
          <w:lang w:val="cs-CZ"/>
        </w:rPr>
        <w:t>.</w:t>
      </w:r>
    </w:p>
    <w:p w14:paraId="0DD97C02" w14:textId="5A2C14C6" w:rsidR="000F3426" w:rsidRPr="009835B5" w:rsidRDefault="00160915" w:rsidP="00784952">
      <w:pPr>
        <w:pStyle w:val="CDCOdstaveca3"/>
        <w:rPr>
          <w:rStyle w:val="FontStyle23"/>
          <w:sz w:val="24"/>
          <w:szCs w:val="24"/>
          <w:lang w:val="cs-CZ"/>
        </w:rPr>
      </w:pPr>
      <w:r w:rsidRPr="00160915">
        <w:rPr>
          <w:rFonts w:ascii="Liberation Serif" w:eastAsia="NSimSun" w:hAnsi="Liberation Serif" w:cs="Lucida Sans"/>
          <w:kern w:val="2"/>
          <w:sz w:val="24"/>
          <w:szCs w:val="24"/>
          <w:lang w:val="en-US" w:eastAsia="zh-CN" w:bidi="hi-IN"/>
        </w:rPr>
        <w:t xml:space="preserve">In the event of any damage to the locomotive or the discovery of a defect, whether operable or not, the user is obliged to inform the provider promptly about the approximate extent of the damage. </w:t>
      </w:r>
      <w:r w:rsidR="00E87F21" w:rsidRPr="00160915">
        <w:rPr>
          <w:rFonts w:ascii="Liberation Serif" w:eastAsia="NSimSun" w:hAnsi="Liberation Serif" w:cs="Lucida Sans"/>
          <w:kern w:val="2"/>
          <w:sz w:val="24"/>
          <w:szCs w:val="24"/>
          <w:lang w:val="en-US" w:eastAsia="zh-CN" w:bidi="hi-IN"/>
        </w:rPr>
        <w:t>Photo</w:t>
      </w:r>
      <w:r w:rsidR="00E87F21">
        <w:rPr>
          <w:rFonts w:ascii="Liberation Serif" w:eastAsia="NSimSun" w:hAnsi="Liberation Serif" w:cs="Lucida Sans"/>
          <w:kern w:val="2"/>
          <w:sz w:val="24"/>
          <w:szCs w:val="24"/>
          <w:lang w:val="en-US" w:eastAsia="zh-CN" w:bidi="hi-IN"/>
        </w:rPr>
        <w:t>graphic</w:t>
      </w:r>
      <w:r w:rsidR="00E87F21" w:rsidRPr="00160915">
        <w:rPr>
          <w:rFonts w:ascii="Liberation Serif" w:eastAsia="NSimSun" w:hAnsi="Liberation Serif" w:cs="Lucida Sans"/>
          <w:kern w:val="2"/>
          <w:sz w:val="24"/>
          <w:szCs w:val="24"/>
          <w:lang w:val="en-US" w:eastAsia="zh-CN" w:bidi="hi-IN"/>
        </w:rPr>
        <w:t xml:space="preserve"> documentatio</w:t>
      </w:r>
      <w:r w:rsidR="00E87F21" w:rsidRPr="00160915">
        <w:rPr>
          <w:rFonts w:ascii="Liberation Serif" w:eastAsia="NSimSun" w:hAnsi="Liberation Serif" w:cs="Lucida Sans" w:hint="eastAsia"/>
          <w:kern w:val="2"/>
          <w:sz w:val="24"/>
          <w:szCs w:val="24"/>
          <w:lang w:val="en-US" w:eastAsia="zh-CN" w:bidi="hi-IN"/>
        </w:rPr>
        <w:t>n</w:t>
      </w:r>
      <w:r w:rsidRPr="00160915">
        <w:rPr>
          <w:rFonts w:ascii="Liberation Serif" w:eastAsia="NSimSun" w:hAnsi="Liberation Serif" w:cs="Lucida Sans"/>
          <w:kern w:val="2"/>
          <w:sz w:val="24"/>
          <w:szCs w:val="24"/>
          <w:lang w:val="en-US" w:eastAsia="zh-CN" w:bidi="hi-IN"/>
        </w:rPr>
        <w:t xml:space="preserve"> must always be provided in case of damage. The method and form of repairing the damaged locomotive are decided by the provider, and the user is informed about it before the repair begins. Alternatively, a joint inspection of the damaged locomotive may be conducted at the discretion of the provider with the participation of both parties to decide on the method and form of repair</w:t>
      </w:r>
      <w:r w:rsidR="000F3426" w:rsidRPr="009835B5">
        <w:rPr>
          <w:rStyle w:val="FontStyle23"/>
          <w:sz w:val="24"/>
          <w:szCs w:val="24"/>
          <w:lang w:val="cs-CZ"/>
        </w:rPr>
        <w:t>.</w:t>
      </w:r>
    </w:p>
    <w:p w14:paraId="6B770708" w14:textId="4DEF1FC4" w:rsidR="00E179F6" w:rsidRPr="009835B5" w:rsidRDefault="00916E23" w:rsidP="00E179F6">
      <w:pPr>
        <w:pStyle w:val="CDCOdstaveca3"/>
        <w:rPr>
          <w:sz w:val="24"/>
          <w:szCs w:val="24"/>
          <w:lang w:val="cs-CZ"/>
        </w:rPr>
      </w:pPr>
      <w:bookmarkStart w:id="1" w:name="_Ref439767484"/>
      <w:r w:rsidRPr="00916E23">
        <w:rPr>
          <w:rFonts w:ascii="Liberation Serif" w:eastAsia="NSimSun" w:hAnsi="Liberation Serif" w:cs="Lucida Sans"/>
          <w:kern w:val="2"/>
          <w:sz w:val="24"/>
          <w:szCs w:val="24"/>
          <w:lang w:val="en-US" w:eastAsia="zh-CN" w:bidi="hi-IN"/>
        </w:rPr>
        <w:t xml:space="preserve">In the event of damage to any locomotive in such a way that it cannot be repaired or in the case of uneconomical repair (if the repair costs exceed the value of the locomotive), the following procedure will be followed: The uneconomical or unfeasible repair of the specific locomotive will be determined by both parties through a written protocol signed by authorized representatives of the parties. If this protocol is not concluded within 30 calendar days from the written request of either party, the current value of the locomotive before </w:t>
      </w:r>
      <w:r w:rsidR="00F66E86">
        <w:rPr>
          <w:rFonts w:ascii="Liberation Serif" w:eastAsia="NSimSun" w:hAnsi="Liberation Serif" w:cs="Lucida Sans"/>
          <w:kern w:val="2"/>
          <w:sz w:val="24"/>
          <w:szCs w:val="24"/>
          <w:lang w:val="en-US" w:eastAsia="zh-CN" w:bidi="hi-IN"/>
        </w:rPr>
        <w:br/>
      </w:r>
      <w:r w:rsidRPr="00916E23">
        <w:rPr>
          <w:rFonts w:ascii="Liberation Serif" w:eastAsia="NSimSun" w:hAnsi="Liberation Serif" w:cs="Lucida Sans"/>
          <w:kern w:val="2"/>
          <w:sz w:val="24"/>
          <w:szCs w:val="24"/>
          <w:lang w:val="en-US" w:eastAsia="zh-CN" w:bidi="hi-IN"/>
        </w:rPr>
        <w:t>the damage and the uneconomical or unfeasible repair will be definitively determined by one of the following entities</w:t>
      </w:r>
      <w:bookmarkEnd w:id="1"/>
      <w:r w:rsidR="000F3426" w:rsidRPr="009835B5">
        <w:rPr>
          <w:sz w:val="24"/>
          <w:szCs w:val="24"/>
          <w:lang w:val="cs-CZ"/>
        </w:rPr>
        <w:t>:</w:t>
      </w:r>
    </w:p>
    <w:p w14:paraId="5055A17C" w14:textId="73B39399" w:rsidR="00E179F6" w:rsidRPr="009835B5" w:rsidRDefault="00804790" w:rsidP="00E179F6">
      <w:pPr>
        <w:pStyle w:val="CDCOdstaveca3"/>
        <w:numPr>
          <w:ilvl w:val="0"/>
          <w:numId w:val="29"/>
        </w:numPr>
        <w:rPr>
          <w:sz w:val="24"/>
          <w:szCs w:val="24"/>
          <w:lang w:val="cs-CZ"/>
        </w:rPr>
      </w:pPr>
      <w:r>
        <w:rPr>
          <w:rFonts w:ascii="Liberation Serif" w:eastAsia="NSimSun" w:hAnsi="Liberation Serif" w:cs="Lucida Sans"/>
          <w:kern w:val="2"/>
          <w:sz w:val="24"/>
          <w:szCs w:val="24"/>
          <w:lang w:val="en-US" w:eastAsia="zh-CN" w:bidi="hi-IN"/>
        </w:rPr>
        <w:t>A</w:t>
      </w:r>
      <w:r w:rsidR="007F2C9F" w:rsidRPr="007F2C9F">
        <w:rPr>
          <w:rFonts w:ascii="Liberation Serif" w:eastAsia="NSimSun" w:hAnsi="Liberation Serif" w:cs="Lucida Sans"/>
          <w:kern w:val="2"/>
          <w:sz w:val="24"/>
          <w:szCs w:val="24"/>
          <w:lang w:val="en-US" w:eastAsia="zh-CN" w:bidi="hi-IN"/>
        </w:rPr>
        <w:t xml:space="preserve"> person agreed upon in writing by the parties as soon as possible, and in case of disagreement or any delays on the part of the user, a person from the list of experts maintained by the provider as designated by the relevant court</w:t>
      </w:r>
      <w:r w:rsidR="000F3426" w:rsidRPr="009835B5">
        <w:rPr>
          <w:sz w:val="24"/>
          <w:szCs w:val="24"/>
          <w:lang w:val="cs-CZ"/>
        </w:rPr>
        <w:t xml:space="preserve">.  </w:t>
      </w:r>
    </w:p>
    <w:p w14:paraId="0020FB53" w14:textId="6361ABC7" w:rsidR="000F3426" w:rsidRPr="009835B5" w:rsidRDefault="00804790" w:rsidP="00E179F6">
      <w:pPr>
        <w:pStyle w:val="CDCOdstaveca3"/>
        <w:numPr>
          <w:ilvl w:val="0"/>
          <w:numId w:val="29"/>
        </w:numPr>
        <w:rPr>
          <w:sz w:val="24"/>
          <w:szCs w:val="24"/>
          <w:lang w:val="cs-CZ"/>
        </w:rPr>
      </w:pPr>
      <w:r>
        <w:rPr>
          <w:rFonts w:ascii="Liberation Serif" w:eastAsia="NSimSun" w:hAnsi="Liberation Serif" w:cs="Lucida Sans"/>
          <w:kern w:val="2"/>
          <w:sz w:val="24"/>
          <w:szCs w:val="24"/>
          <w:lang w:val="en-US" w:eastAsia="zh-CN" w:bidi="hi-IN"/>
        </w:rPr>
        <w:t>I</w:t>
      </w:r>
      <w:r w:rsidR="00527E77" w:rsidRPr="00527E77">
        <w:rPr>
          <w:rFonts w:ascii="Liberation Serif" w:eastAsia="NSimSun" w:hAnsi="Liberation Serif" w:cs="Lucida Sans"/>
          <w:kern w:val="2"/>
          <w:sz w:val="24"/>
          <w:szCs w:val="24"/>
          <w:lang w:val="en-US" w:eastAsia="zh-CN" w:bidi="hi-IN"/>
        </w:rPr>
        <w:t>f the leasing lessor</w:t>
      </w:r>
      <w:r w:rsidR="006C52FA">
        <w:rPr>
          <w:rFonts w:ascii="Liberation Serif" w:eastAsia="NSimSun" w:hAnsi="Liberation Serif" w:cs="Lucida Sans"/>
          <w:kern w:val="2"/>
          <w:sz w:val="24"/>
          <w:szCs w:val="24"/>
          <w:lang w:val="en-US" w:eastAsia="zh-CN" w:bidi="hi-IN"/>
        </w:rPr>
        <w:t xml:space="preserve"> insists on determining </w:t>
      </w:r>
      <w:r w:rsidR="00A91579">
        <w:rPr>
          <w:rFonts w:ascii="Liberation Serif" w:eastAsia="NSimSun" w:hAnsi="Liberation Serif" w:cs="Lucida Sans"/>
          <w:kern w:val="2"/>
          <w:sz w:val="24"/>
          <w:szCs w:val="24"/>
          <w:lang w:val="en-US" w:eastAsia="zh-CN" w:bidi="hi-IN"/>
        </w:rPr>
        <w:t>a specific person</w:t>
      </w:r>
      <w:r w:rsidR="00527E77" w:rsidRPr="00527E77">
        <w:rPr>
          <w:rFonts w:ascii="Liberation Serif" w:eastAsia="NSimSun" w:hAnsi="Liberation Serif" w:cs="Lucida Sans"/>
          <w:kern w:val="2"/>
          <w:sz w:val="24"/>
          <w:szCs w:val="24"/>
          <w:lang w:val="en-US" w:eastAsia="zh-CN" w:bidi="hi-IN"/>
        </w:rPr>
        <w:t>, the person designated by the leasing lessor shall prevail. The costs of the assessment mentioned above shall be borne by the parties according to proven fault</w:t>
      </w:r>
      <w:r w:rsidR="0040214B" w:rsidRPr="009835B5">
        <w:rPr>
          <w:sz w:val="24"/>
          <w:szCs w:val="24"/>
          <w:lang w:val="cs-CZ"/>
        </w:rPr>
        <w:t>.</w:t>
      </w:r>
    </w:p>
    <w:p w14:paraId="31D208AA" w14:textId="77777777" w:rsidR="00727AF1" w:rsidRDefault="00727AF1">
      <w:pPr>
        <w:overflowPunct/>
        <w:autoSpaceDE/>
        <w:autoSpaceDN/>
        <w:adjustRightInd/>
        <w:spacing w:after="160" w:line="259" w:lineRule="auto"/>
        <w:textAlignment w:val="auto"/>
        <w:rPr>
          <w:rFonts w:ascii="Times New Roman" w:hAnsi="Times New Roman"/>
          <w:b/>
          <w:caps/>
          <w:szCs w:val="24"/>
          <w:lang w:eastAsia="en-US"/>
        </w:rPr>
      </w:pPr>
      <w:r>
        <w:rPr>
          <w:szCs w:val="24"/>
        </w:rPr>
        <w:br w:type="page"/>
      </w:r>
    </w:p>
    <w:p w14:paraId="0C565A80" w14:textId="309A7D9F" w:rsidR="00BE06CB" w:rsidRPr="008A70ED" w:rsidRDefault="00BB5479" w:rsidP="00A83810">
      <w:pPr>
        <w:pStyle w:val="CDCOdstavec1"/>
        <w:rPr>
          <w:sz w:val="24"/>
          <w:szCs w:val="24"/>
          <w:lang w:val="cs-CZ"/>
        </w:rPr>
      </w:pPr>
      <w:r>
        <w:rPr>
          <w:sz w:val="24"/>
          <w:szCs w:val="24"/>
          <w:lang w:val="cs-CZ"/>
        </w:rPr>
        <w:lastRenderedPageBreak/>
        <w:t>Short-Term Rental of Locomotives beyond Cooperation</w:t>
      </w:r>
      <w:r w:rsidR="00AB764C">
        <w:rPr>
          <w:sz w:val="24"/>
          <w:szCs w:val="24"/>
          <w:lang w:val="cs-CZ"/>
        </w:rPr>
        <w:br/>
      </w:r>
      <w:r>
        <w:rPr>
          <w:sz w:val="24"/>
          <w:szCs w:val="24"/>
          <w:lang w:val="cs-CZ"/>
        </w:rPr>
        <w:t>in Joint-Transport Projects</w:t>
      </w:r>
    </w:p>
    <w:p w14:paraId="67DA8E95" w14:textId="17D4ACE1" w:rsidR="00101E2C" w:rsidRDefault="00AB764C" w:rsidP="00784952">
      <w:pPr>
        <w:pStyle w:val="Odstavecseseznamem"/>
        <w:numPr>
          <w:ilvl w:val="0"/>
          <w:numId w:val="28"/>
        </w:numPr>
        <w:jc w:val="both"/>
        <w:rPr>
          <w:rFonts w:ascii="Times New Roman" w:hAnsi="Times New Roman"/>
          <w:lang w:eastAsia="en-US"/>
        </w:rPr>
      </w:pPr>
      <w:r w:rsidRPr="00AB764C">
        <w:rPr>
          <w:rFonts w:ascii="Liberation Serif" w:eastAsia="NSimSun" w:hAnsi="Liberation Serif" w:cs="Lucida Sans"/>
          <w:kern w:val="2"/>
          <w:szCs w:val="24"/>
          <w:lang w:val="en-US" w:eastAsia="zh-CN" w:bidi="hi-IN"/>
        </w:rPr>
        <w:t xml:space="preserve">The </w:t>
      </w:r>
      <w:r w:rsidR="00E50922">
        <w:rPr>
          <w:rFonts w:ascii="Liberation Serif" w:eastAsia="NSimSun" w:hAnsi="Liberation Serif" w:cs="Lucida Sans"/>
          <w:kern w:val="2"/>
          <w:szCs w:val="24"/>
          <w:lang w:val="en-US" w:eastAsia="zh-CN" w:bidi="hi-IN"/>
        </w:rPr>
        <w:t>contracting parties</w:t>
      </w:r>
      <w:r w:rsidRPr="00AB764C">
        <w:rPr>
          <w:rFonts w:ascii="Liberation Serif" w:eastAsia="NSimSun" w:hAnsi="Liberation Serif" w:cs="Lucida Sans"/>
          <w:kern w:val="2"/>
          <w:szCs w:val="24"/>
          <w:lang w:val="en-US" w:eastAsia="zh-CN" w:bidi="hi-IN"/>
        </w:rPr>
        <w:t xml:space="preserve"> have agreed that this Agreement also applies to the provision of mutual short-term rentals or subleases of locomotives, even outside joint transportation projects, directly temporally and spatially connected to joint transportation projects (hereinafter referred to as "Short-term rental of locomotives"). The purpose of the Short-term rental of locomotives is to utilize the locomotive by the user within </w:t>
      </w:r>
      <w:r w:rsidR="0040463C">
        <w:rPr>
          <w:rFonts w:ascii="Liberation Serif" w:eastAsia="NSimSun" w:hAnsi="Liberation Serif" w:cs="Lucida Sans"/>
          <w:kern w:val="2"/>
          <w:szCs w:val="24"/>
          <w:lang w:val="en-US" w:eastAsia="zh-CN" w:bidi="hi-IN"/>
        </w:rPr>
        <w:br/>
      </w:r>
      <w:r w:rsidRPr="00AB764C">
        <w:rPr>
          <w:rFonts w:ascii="Liberation Serif" w:eastAsia="NSimSun" w:hAnsi="Liberation Serif" w:cs="Lucida Sans"/>
          <w:kern w:val="2"/>
          <w:szCs w:val="24"/>
          <w:lang w:val="en-US" w:eastAsia="zh-CN" w:bidi="hi-IN"/>
        </w:rPr>
        <w:t xml:space="preserve">the territory of the </w:t>
      </w:r>
      <w:r w:rsidR="00E50922">
        <w:rPr>
          <w:rFonts w:ascii="Liberation Serif" w:eastAsia="NSimSun" w:hAnsi="Liberation Serif" w:cs="Lucida Sans"/>
          <w:kern w:val="2"/>
          <w:szCs w:val="24"/>
          <w:lang w:val="en-US" w:eastAsia="zh-CN" w:bidi="hi-IN"/>
        </w:rPr>
        <w:t>contracting party</w:t>
      </w:r>
      <w:r w:rsidRPr="00AB764C">
        <w:rPr>
          <w:rFonts w:ascii="Liberation Serif" w:eastAsia="NSimSun" w:hAnsi="Liberation Serif" w:cs="Lucida Sans"/>
          <w:kern w:val="2"/>
          <w:szCs w:val="24"/>
          <w:lang w:val="en-US" w:eastAsia="zh-CN" w:bidi="hi-IN"/>
        </w:rPr>
        <w:t xml:space="preserve"> immediately after its utilization within </w:t>
      </w:r>
      <w:r w:rsidR="0021224C">
        <w:rPr>
          <w:rFonts w:ascii="Liberation Serif" w:eastAsia="NSimSun" w:hAnsi="Liberation Serif" w:cs="Lucida Sans"/>
          <w:kern w:val="2"/>
          <w:szCs w:val="24"/>
          <w:lang w:val="en-US" w:eastAsia="zh-CN" w:bidi="hi-IN"/>
        </w:rPr>
        <w:br/>
      </w:r>
      <w:r w:rsidRPr="00AB764C">
        <w:rPr>
          <w:rFonts w:ascii="Liberation Serif" w:eastAsia="NSimSun" w:hAnsi="Liberation Serif" w:cs="Lucida Sans"/>
          <w:kern w:val="2"/>
          <w:szCs w:val="24"/>
          <w:lang w:val="en-US" w:eastAsia="zh-CN" w:bidi="hi-IN"/>
        </w:rPr>
        <w:t>the framework of a joint transportation project, and when the provider does not have current utilization for the locomotives</w:t>
      </w:r>
      <w:r w:rsidR="00101E2C" w:rsidRPr="00A83810">
        <w:rPr>
          <w:rFonts w:ascii="Times New Roman" w:hAnsi="Times New Roman"/>
          <w:lang w:eastAsia="en-US"/>
        </w:rPr>
        <w:t>.</w:t>
      </w:r>
    </w:p>
    <w:p w14:paraId="2D0B941D" w14:textId="77777777" w:rsidR="0021224C" w:rsidRDefault="0021224C" w:rsidP="0021224C">
      <w:pPr>
        <w:pStyle w:val="Odstavecseseznamem"/>
        <w:ind w:left="750"/>
        <w:jc w:val="both"/>
        <w:rPr>
          <w:rFonts w:ascii="Times New Roman" w:hAnsi="Times New Roman"/>
          <w:lang w:eastAsia="en-US"/>
        </w:rPr>
      </w:pPr>
    </w:p>
    <w:p w14:paraId="469CC72E" w14:textId="4CC13A22" w:rsidR="00B86E83" w:rsidRPr="00A83810" w:rsidRDefault="00C064F3" w:rsidP="00784952">
      <w:pPr>
        <w:pStyle w:val="Odstavecseseznamem"/>
        <w:numPr>
          <w:ilvl w:val="0"/>
          <w:numId w:val="28"/>
        </w:numPr>
        <w:jc w:val="both"/>
        <w:rPr>
          <w:rFonts w:ascii="Times New Roman" w:hAnsi="Times New Roman"/>
          <w:lang w:eastAsia="en-US"/>
        </w:rPr>
      </w:pPr>
      <w:r w:rsidRPr="00C064F3">
        <w:rPr>
          <w:rFonts w:ascii="Liberation Serif" w:eastAsia="NSimSun" w:hAnsi="Liberation Serif" w:cs="Lucida Sans"/>
          <w:kern w:val="2"/>
          <w:szCs w:val="24"/>
          <w:lang w:val="en-US" w:eastAsia="zh-CN" w:bidi="hi-IN"/>
        </w:rPr>
        <w:t xml:space="preserve">All provisions of this agreement regarding the </w:t>
      </w:r>
      <w:r>
        <w:rPr>
          <w:rFonts w:ascii="Liberation Serif" w:eastAsia="NSimSun" w:hAnsi="Liberation Serif" w:cs="Lucida Sans"/>
          <w:kern w:val="2"/>
          <w:szCs w:val="24"/>
          <w:lang w:val="en-US" w:eastAsia="zh-CN" w:bidi="hi-IN"/>
        </w:rPr>
        <w:t>handover</w:t>
      </w:r>
      <w:r w:rsidRPr="00C064F3">
        <w:rPr>
          <w:rFonts w:ascii="Liberation Serif" w:eastAsia="NSimSun" w:hAnsi="Liberation Serif" w:cs="Lucida Sans"/>
          <w:kern w:val="2"/>
          <w:szCs w:val="24"/>
          <w:lang w:val="en-US" w:eastAsia="zh-CN" w:bidi="hi-IN"/>
        </w:rPr>
        <w:t xml:space="preserve"> and takeover of locomotives, rights and obligations of the parties, and provisions regarding repairs and maintenance apply in full to short-term rental of locomotives</w:t>
      </w:r>
      <w:r w:rsidR="00D065A4">
        <w:rPr>
          <w:rFonts w:ascii="Times New Roman" w:hAnsi="Times New Roman"/>
          <w:lang w:eastAsia="en-US"/>
        </w:rPr>
        <w:t>.</w:t>
      </w:r>
    </w:p>
    <w:p w14:paraId="07921132" w14:textId="77777777" w:rsidR="00101E2C" w:rsidRPr="00A83810" w:rsidRDefault="00101E2C" w:rsidP="00A83810">
      <w:pPr>
        <w:jc w:val="both"/>
        <w:rPr>
          <w:rFonts w:ascii="Times New Roman" w:hAnsi="Times New Roman"/>
          <w:lang w:eastAsia="en-US"/>
        </w:rPr>
      </w:pPr>
    </w:p>
    <w:p w14:paraId="69CC566D" w14:textId="527D157A" w:rsidR="0097019A" w:rsidRPr="00D3197A" w:rsidRDefault="00D51C9F" w:rsidP="00D3197A">
      <w:pPr>
        <w:pStyle w:val="Odstavecseseznamem"/>
        <w:numPr>
          <w:ilvl w:val="0"/>
          <w:numId w:val="28"/>
        </w:numPr>
        <w:jc w:val="both"/>
        <w:rPr>
          <w:rFonts w:ascii="Times New Roman" w:hAnsi="Times New Roman"/>
          <w:lang w:eastAsia="en-US"/>
        </w:rPr>
      </w:pPr>
      <w:r w:rsidRPr="00D51C9F">
        <w:rPr>
          <w:rFonts w:ascii="Liberation Serif" w:eastAsia="NSimSun" w:hAnsi="Liberation Serif" w:cs="Lucida Sans"/>
          <w:kern w:val="2"/>
          <w:szCs w:val="24"/>
          <w:lang w:val="en-US" w:eastAsia="zh-CN" w:bidi="hi-IN"/>
        </w:rPr>
        <w:t xml:space="preserve">The conditions of each Short-term rental of locomotives will be agreed upon between the </w:t>
      </w:r>
      <w:r w:rsidR="00E50922">
        <w:rPr>
          <w:rFonts w:ascii="Liberation Serif" w:eastAsia="NSimSun" w:hAnsi="Liberation Serif" w:cs="Lucida Sans"/>
          <w:kern w:val="2"/>
          <w:szCs w:val="24"/>
          <w:lang w:val="en-US" w:eastAsia="zh-CN" w:bidi="hi-IN"/>
        </w:rPr>
        <w:t>contracting parties</w:t>
      </w:r>
      <w:r w:rsidRPr="00D51C9F">
        <w:rPr>
          <w:rFonts w:ascii="Liberation Serif" w:eastAsia="NSimSun" w:hAnsi="Liberation Serif" w:cs="Lucida Sans"/>
          <w:kern w:val="2"/>
          <w:szCs w:val="24"/>
          <w:lang w:val="en-US" w:eastAsia="zh-CN" w:bidi="hi-IN"/>
        </w:rPr>
        <w:t xml:space="preserve"> in advance by concluding a Partial Lease Agreement via email communication, exclusively between the email EPC ………………..@.............. </w:t>
      </w:r>
      <w:r w:rsidR="00520707">
        <w:rPr>
          <w:rFonts w:ascii="Liberation Serif" w:eastAsia="NSimSun" w:hAnsi="Liberation Serif" w:cs="Lucida Sans"/>
          <w:kern w:val="2"/>
          <w:szCs w:val="24"/>
          <w:lang w:val="en-US" w:eastAsia="zh-CN" w:bidi="hi-IN"/>
        </w:rPr>
        <w:br/>
      </w:r>
      <w:r w:rsidRPr="00D51C9F">
        <w:rPr>
          <w:rFonts w:ascii="Liberation Serif" w:eastAsia="NSimSun" w:hAnsi="Liberation Serif" w:cs="Lucida Sans"/>
          <w:kern w:val="2"/>
          <w:szCs w:val="24"/>
          <w:lang w:val="en-US" w:eastAsia="zh-CN" w:bidi="hi-IN"/>
        </w:rPr>
        <w:t>and the user's email ………………..@.............</w:t>
      </w:r>
      <w:r w:rsidR="00101E2C" w:rsidRPr="0097019A">
        <w:rPr>
          <w:rFonts w:ascii="Times New Roman" w:hAnsi="Times New Roman"/>
          <w:lang w:eastAsia="en-US"/>
        </w:rPr>
        <w:t xml:space="preserve">. </w:t>
      </w:r>
    </w:p>
    <w:p w14:paraId="5F1C8809" w14:textId="77777777" w:rsidR="0097019A" w:rsidRPr="0097019A" w:rsidRDefault="0097019A" w:rsidP="0097019A">
      <w:pPr>
        <w:pStyle w:val="Odstavecseseznamem"/>
        <w:ind w:left="750"/>
        <w:jc w:val="both"/>
        <w:rPr>
          <w:rFonts w:ascii="Times New Roman" w:hAnsi="Times New Roman"/>
          <w:lang w:eastAsia="en-US"/>
        </w:rPr>
      </w:pPr>
    </w:p>
    <w:p w14:paraId="649BA572" w14:textId="0F1F3D21" w:rsidR="00101E2C" w:rsidRDefault="00C6260A" w:rsidP="00784952">
      <w:pPr>
        <w:pStyle w:val="Odstavecseseznamem"/>
        <w:numPr>
          <w:ilvl w:val="0"/>
          <w:numId w:val="28"/>
        </w:numPr>
        <w:jc w:val="both"/>
        <w:rPr>
          <w:rFonts w:ascii="Times New Roman" w:hAnsi="Times New Roman"/>
          <w:lang w:eastAsia="en-US"/>
        </w:rPr>
      </w:pPr>
      <w:r w:rsidRPr="00C6260A">
        <w:rPr>
          <w:rFonts w:ascii="Liberation Serif" w:eastAsia="NSimSun" w:hAnsi="Liberation Serif" w:cs="Lucida Sans"/>
          <w:kern w:val="2"/>
          <w:szCs w:val="24"/>
          <w:lang w:val="en-US" w:eastAsia="zh-CN" w:bidi="hi-IN"/>
        </w:rPr>
        <w:t xml:space="preserve">An order made via email communication must include at least the specification of </w:t>
      </w:r>
      <w:r w:rsidR="00D3197A">
        <w:rPr>
          <w:rFonts w:ascii="Liberation Serif" w:eastAsia="NSimSun" w:hAnsi="Liberation Serif" w:cs="Lucida Sans"/>
          <w:kern w:val="2"/>
          <w:szCs w:val="24"/>
          <w:lang w:val="en-US" w:eastAsia="zh-CN" w:bidi="hi-IN"/>
        </w:rPr>
        <w:br/>
      </w:r>
      <w:r w:rsidRPr="00C6260A">
        <w:rPr>
          <w:rFonts w:ascii="Liberation Serif" w:eastAsia="NSimSun" w:hAnsi="Liberation Serif" w:cs="Lucida Sans"/>
          <w:kern w:val="2"/>
          <w:szCs w:val="24"/>
          <w:lang w:val="en-US" w:eastAsia="zh-CN" w:bidi="hi-IN"/>
        </w:rPr>
        <w:t xml:space="preserve">the leased locomotive, the place and time of commencement and termination of the lease, the date and designation of the person who placed the order on behalf </w:t>
      </w:r>
      <w:r w:rsidR="00866290">
        <w:rPr>
          <w:rFonts w:ascii="Liberation Serif" w:eastAsia="NSimSun" w:hAnsi="Liberation Serif" w:cs="Lucida Sans"/>
          <w:kern w:val="2"/>
          <w:szCs w:val="24"/>
          <w:lang w:val="en-US" w:eastAsia="zh-CN" w:bidi="hi-IN"/>
        </w:rPr>
        <w:br/>
      </w:r>
      <w:r w:rsidRPr="00C6260A">
        <w:rPr>
          <w:rFonts w:ascii="Liberation Serif" w:eastAsia="NSimSun" w:hAnsi="Liberation Serif" w:cs="Lucida Sans"/>
          <w:kern w:val="2"/>
          <w:szCs w:val="24"/>
          <w:lang w:val="en-US" w:eastAsia="zh-CN" w:bidi="hi-IN"/>
        </w:rPr>
        <w:t xml:space="preserve">of the </w:t>
      </w:r>
      <w:r w:rsidR="004C2DA4">
        <w:rPr>
          <w:rFonts w:ascii="Liberation Serif" w:eastAsia="NSimSun" w:hAnsi="Liberation Serif" w:cs="Lucida Sans"/>
          <w:kern w:val="2"/>
          <w:szCs w:val="24"/>
          <w:lang w:val="en-US" w:eastAsia="zh-CN" w:bidi="hi-IN"/>
        </w:rPr>
        <w:t>ordering party</w:t>
      </w:r>
      <w:r w:rsidRPr="00C6260A">
        <w:rPr>
          <w:rFonts w:ascii="Liberation Serif" w:eastAsia="NSimSun" w:hAnsi="Liberation Serif" w:cs="Lucida Sans"/>
          <w:kern w:val="2"/>
          <w:szCs w:val="24"/>
          <w:lang w:val="en-US" w:eastAsia="zh-CN" w:bidi="hi-IN"/>
        </w:rPr>
        <w:t>, the amount of the rent, and any other conditions of the lease. The user undertakes to promptly confirm or reject such email orders or, if insufficiently specific, request the provider to s</w:t>
      </w:r>
      <w:r w:rsidR="00A60AFC">
        <w:rPr>
          <w:rFonts w:ascii="Liberation Serif" w:eastAsia="NSimSun" w:hAnsi="Liberation Serif" w:cs="Lucida Sans"/>
          <w:kern w:val="2"/>
          <w:szCs w:val="24"/>
          <w:lang w:val="en-US" w:eastAsia="zh-CN" w:bidi="hi-IN"/>
        </w:rPr>
        <w:t>pecify</w:t>
      </w:r>
      <w:r w:rsidRPr="00C6260A">
        <w:rPr>
          <w:rFonts w:ascii="Liberation Serif" w:eastAsia="NSimSun" w:hAnsi="Liberation Serif" w:cs="Lucida Sans"/>
          <w:kern w:val="2"/>
          <w:szCs w:val="24"/>
          <w:lang w:val="en-US" w:eastAsia="zh-CN" w:bidi="hi-IN"/>
        </w:rPr>
        <w:t xml:space="preserve"> them</w:t>
      </w:r>
      <w:r w:rsidR="00A60AFC">
        <w:rPr>
          <w:rFonts w:ascii="Liberation Serif" w:eastAsia="NSimSun" w:hAnsi="Liberation Serif" w:cs="Lucida Sans"/>
          <w:kern w:val="2"/>
          <w:szCs w:val="24"/>
          <w:lang w:val="en-US" w:eastAsia="zh-CN" w:bidi="hi-IN"/>
        </w:rPr>
        <w:t xml:space="preserve"> further</w:t>
      </w:r>
      <w:r w:rsidRPr="00C6260A">
        <w:rPr>
          <w:rFonts w:ascii="Liberation Serif" w:eastAsia="NSimSun" w:hAnsi="Liberation Serif" w:cs="Lucida Sans"/>
          <w:kern w:val="2"/>
          <w:szCs w:val="24"/>
          <w:lang w:val="en-US" w:eastAsia="zh-CN" w:bidi="hi-IN"/>
        </w:rPr>
        <w:t xml:space="preserve">. Confirmation, rejection, or request for supplementation will always be sent to the email addresses provided here. If the provider does not send confirmation, rejection, or request for supplementation </w:t>
      </w:r>
      <w:r w:rsidR="00F20D97">
        <w:rPr>
          <w:rFonts w:ascii="Liberation Serif" w:eastAsia="NSimSun" w:hAnsi="Liberation Serif" w:cs="Lucida Sans"/>
          <w:kern w:val="2"/>
          <w:szCs w:val="24"/>
          <w:lang w:val="en-US" w:eastAsia="zh-CN" w:bidi="hi-IN"/>
        </w:rPr>
        <w:br/>
      </w:r>
      <w:r w:rsidRPr="00C6260A">
        <w:rPr>
          <w:rFonts w:ascii="Liberation Serif" w:eastAsia="NSimSun" w:hAnsi="Liberation Serif" w:cs="Lucida Sans"/>
          <w:kern w:val="2"/>
          <w:szCs w:val="24"/>
          <w:lang w:val="en-US" w:eastAsia="zh-CN" w:bidi="hi-IN"/>
        </w:rPr>
        <w:t>within 6 hours of receiving the order, it shall be deemed that the order was rejected by the provider</w:t>
      </w:r>
      <w:r w:rsidR="00101E2C" w:rsidRPr="00A83810">
        <w:rPr>
          <w:rFonts w:ascii="Times New Roman" w:hAnsi="Times New Roman"/>
          <w:lang w:eastAsia="en-US"/>
        </w:rPr>
        <w:t>.</w:t>
      </w:r>
    </w:p>
    <w:p w14:paraId="422700FF" w14:textId="77777777" w:rsidR="00A83810" w:rsidRPr="00A83810" w:rsidRDefault="00A83810" w:rsidP="00A83810">
      <w:pPr>
        <w:pStyle w:val="Odstavecseseznamem"/>
        <w:ind w:left="1065"/>
        <w:jc w:val="both"/>
        <w:rPr>
          <w:rFonts w:ascii="Times New Roman" w:hAnsi="Times New Roman"/>
          <w:lang w:eastAsia="en-US"/>
        </w:rPr>
      </w:pPr>
    </w:p>
    <w:p w14:paraId="6D5E16C4" w14:textId="06FCD67A" w:rsidR="00101E2C" w:rsidRDefault="008834DB" w:rsidP="00784952">
      <w:pPr>
        <w:pStyle w:val="Odstavecseseznamem"/>
        <w:numPr>
          <w:ilvl w:val="0"/>
          <w:numId w:val="28"/>
        </w:numPr>
        <w:jc w:val="both"/>
        <w:rPr>
          <w:rFonts w:ascii="Times New Roman" w:hAnsi="Times New Roman"/>
          <w:lang w:eastAsia="en-US"/>
        </w:rPr>
      </w:pPr>
      <w:r w:rsidRPr="008834DB">
        <w:rPr>
          <w:rFonts w:ascii="Liberation Serif" w:eastAsia="NSimSun" w:hAnsi="Liberation Serif" w:cs="Lucida Sans"/>
          <w:kern w:val="2"/>
          <w:szCs w:val="24"/>
          <w:lang w:val="en-US" w:eastAsia="zh-CN" w:bidi="hi-IN"/>
        </w:rPr>
        <w:t xml:space="preserve">If the user requests </w:t>
      </w:r>
      <w:r w:rsidR="00934291">
        <w:rPr>
          <w:rFonts w:ascii="Liberation Serif" w:eastAsia="NSimSun" w:hAnsi="Liberation Serif" w:cs="Lucida Sans"/>
          <w:kern w:val="2"/>
          <w:szCs w:val="24"/>
          <w:lang w:val="en-US" w:eastAsia="zh-CN" w:bidi="hi-IN"/>
        </w:rPr>
        <w:t>further specification</w:t>
      </w:r>
      <w:r w:rsidRPr="008834DB">
        <w:rPr>
          <w:rFonts w:ascii="Liberation Serif" w:eastAsia="NSimSun" w:hAnsi="Liberation Serif" w:cs="Lucida Sans"/>
          <w:kern w:val="2"/>
          <w:szCs w:val="24"/>
          <w:lang w:val="en-US" w:eastAsia="zh-CN" w:bidi="hi-IN"/>
        </w:rPr>
        <w:t>, the order is considered still rejected, and to conclude the Partial Lease Agreement, the provider must resend a new order s</w:t>
      </w:r>
      <w:r w:rsidR="00C36A53">
        <w:rPr>
          <w:rFonts w:ascii="Liberation Serif" w:eastAsia="NSimSun" w:hAnsi="Liberation Serif" w:cs="Lucida Sans"/>
          <w:kern w:val="2"/>
          <w:szCs w:val="24"/>
          <w:lang w:val="en-US" w:eastAsia="zh-CN" w:bidi="hi-IN"/>
        </w:rPr>
        <w:t>pecifi</w:t>
      </w:r>
      <w:r w:rsidRPr="008834DB">
        <w:rPr>
          <w:rFonts w:ascii="Liberation Serif" w:eastAsia="NSimSun" w:hAnsi="Liberation Serif" w:cs="Lucida Sans"/>
          <w:kern w:val="2"/>
          <w:szCs w:val="24"/>
          <w:lang w:val="en-US" w:eastAsia="zh-CN" w:bidi="hi-IN"/>
        </w:rPr>
        <w:t>ed according to these requirements</w:t>
      </w:r>
      <w:r w:rsidR="00101E2C" w:rsidRPr="00A83810">
        <w:rPr>
          <w:rFonts w:ascii="Times New Roman" w:hAnsi="Times New Roman"/>
          <w:lang w:eastAsia="en-US"/>
        </w:rPr>
        <w:t>.</w:t>
      </w:r>
    </w:p>
    <w:p w14:paraId="4D9C5F21" w14:textId="77777777" w:rsidR="0097019A" w:rsidRPr="0097019A" w:rsidRDefault="0097019A" w:rsidP="0097019A">
      <w:pPr>
        <w:jc w:val="both"/>
        <w:rPr>
          <w:rFonts w:ascii="Times New Roman" w:hAnsi="Times New Roman"/>
          <w:lang w:eastAsia="en-US"/>
        </w:rPr>
      </w:pPr>
    </w:p>
    <w:p w14:paraId="02FA4DA2" w14:textId="5798E40B" w:rsidR="00101E2C" w:rsidRDefault="008834DB" w:rsidP="00784952">
      <w:pPr>
        <w:pStyle w:val="Odstavecseseznamem"/>
        <w:numPr>
          <w:ilvl w:val="0"/>
          <w:numId w:val="28"/>
        </w:numPr>
        <w:jc w:val="both"/>
        <w:rPr>
          <w:rFonts w:ascii="Times New Roman" w:hAnsi="Times New Roman"/>
          <w:lang w:eastAsia="en-US"/>
        </w:rPr>
      </w:pPr>
      <w:r w:rsidRPr="008834DB">
        <w:rPr>
          <w:rFonts w:ascii="Liberation Serif" w:eastAsia="NSimSun" w:hAnsi="Liberation Serif" w:cs="Lucida Sans"/>
          <w:kern w:val="2"/>
          <w:szCs w:val="24"/>
          <w:lang w:val="en-US" w:eastAsia="zh-CN" w:bidi="hi-IN"/>
        </w:rPr>
        <w:t xml:space="preserve">The Partial Lease Agreement is concluded by sending confirmation by the provider </w:t>
      </w:r>
      <w:r w:rsidR="0004734B">
        <w:rPr>
          <w:rFonts w:ascii="Liberation Serif" w:eastAsia="NSimSun" w:hAnsi="Liberation Serif" w:cs="Lucida Sans"/>
          <w:kern w:val="2"/>
          <w:szCs w:val="24"/>
          <w:lang w:val="en-US" w:eastAsia="zh-CN" w:bidi="hi-IN"/>
        </w:rPr>
        <w:br/>
      </w:r>
      <w:r w:rsidRPr="008834DB">
        <w:rPr>
          <w:rFonts w:ascii="Liberation Serif" w:eastAsia="NSimSun" w:hAnsi="Liberation Serif" w:cs="Lucida Sans"/>
          <w:kern w:val="2"/>
          <w:szCs w:val="24"/>
          <w:lang w:val="en-US" w:eastAsia="zh-CN" w:bidi="hi-IN"/>
        </w:rPr>
        <w:t>as mentioned above, with the proof of such conclusion of the Partial Lease Agreement and its content being an email containing the confirmation</w:t>
      </w:r>
      <w:r w:rsidR="00101E2C" w:rsidRPr="00A83810">
        <w:rPr>
          <w:rFonts w:ascii="Times New Roman" w:hAnsi="Times New Roman"/>
          <w:lang w:eastAsia="en-US"/>
        </w:rPr>
        <w:t xml:space="preserve">. </w:t>
      </w:r>
    </w:p>
    <w:p w14:paraId="5780EEC1" w14:textId="77777777" w:rsidR="0097019A" w:rsidRPr="0097019A" w:rsidRDefault="0097019A" w:rsidP="0097019A">
      <w:pPr>
        <w:jc w:val="both"/>
        <w:rPr>
          <w:rFonts w:ascii="Times New Roman" w:hAnsi="Times New Roman"/>
          <w:lang w:eastAsia="en-US"/>
        </w:rPr>
      </w:pPr>
    </w:p>
    <w:p w14:paraId="08545715" w14:textId="5E7D9289" w:rsidR="00101E2C" w:rsidRDefault="006D6BC8" w:rsidP="00784952">
      <w:pPr>
        <w:pStyle w:val="Odstavecseseznamem"/>
        <w:numPr>
          <w:ilvl w:val="0"/>
          <w:numId w:val="28"/>
        </w:numPr>
        <w:jc w:val="both"/>
        <w:rPr>
          <w:rFonts w:ascii="Times New Roman" w:hAnsi="Times New Roman"/>
          <w:lang w:eastAsia="en-US"/>
        </w:rPr>
      </w:pPr>
      <w:r w:rsidRPr="006D6BC8">
        <w:rPr>
          <w:rFonts w:ascii="Liberation Serif" w:eastAsia="NSimSun" w:hAnsi="Liberation Serif" w:cs="Lucida Sans"/>
          <w:kern w:val="2"/>
          <w:szCs w:val="24"/>
          <w:lang w:val="en-US" w:eastAsia="zh-CN" w:bidi="hi-IN"/>
        </w:rPr>
        <w:t xml:space="preserve">Both </w:t>
      </w:r>
      <w:r w:rsidR="00E50922">
        <w:rPr>
          <w:rFonts w:ascii="Liberation Serif" w:eastAsia="NSimSun" w:hAnsi="Liberation Serif" w:cs="Lucida Sans"/>
          <w:kern w:val="2"/>
          <w:szCs w:val="24"/>
          <w:lang w:val="en-US" w:eastAsia="zh-CN" w:bidi="hi-IN"/>
        </w:rPr>
        <w:t>contracting parties</w:t>
      </w:r>
      <w:r w:rsidRPr="006D6BC8">
        <w:rPr>
          <w:rFonts w:ascii="Liberation Serif" w:eastAsia="NSimSun" w:hAnsi="Liberation Serif" w:cs="Lucida Sans"/>
          <w:kern w:val="2"/>
          <w:szCs w:val="24"/>
          <w:lang w:val="en-US" w:eastAsia="zh-CN" w:bidi="hi-IN"/>
        </w:rPr>
        <w:t xml:space="preserve"> agree that for the purpose of concluding Partial Lease Agreements via email communication, compliance with the written form within </w:t>
      </w:r>
      <w:r w:rsidR="00C558C9">
        <w:rPr>
          <w:rFonts w:ascii="Liberation Serif" w:eastAsia="NSimSun" w:hAnsi="Liberation Serif" w:cs="Lucida Sans"/>
          <w:kern w:val="2"/>
          <w:szCs w:val="24"/>
          <w:lang w:val="en-US" w:eastAsia="zh-CN" w:bidi="hi-IN"/>
        </w:rPr>
        <w:br/>
      </w:r>
      <w:r w:rsidRPr="006D6BC8">
        <w:rPr>
          <w:rFonts w:ascii="Liberation Serif" w:eastAsia="NSimSun" w:hAnsi="Liberation Serif" w:cs="Lucida Sans"/>
          <w:kern w:val="2"/>
          <w:szCs w:val="24"/>
          <w:lang w:val="en-US" w:eastAsia="zh-CN" w:bidi="hi-IN"/>
        </w:rPr>
        <w:t xml:space="preserve">the meaning of § 562 para. 1 of the Civil Code </w:t>
      </w:r>
      <w:r w:rsidR="0022590F">
        <w:rPr>
          <w:rFonts w:ascii="Liberation Serif" w:eastAsia="NSimSun" w:hAnsi="Liberation Serif" w:cs="Lucida Sans"/>
          <w:kern w:val="2"/>
          <w:szCs w:val="24"/>
          <w:lang w:val="en-US" w:eastAsia="zh-CN" w:bidi="hi-IN"/>
        </w:rPr>
        <w:t>of the Czech Republic</w:t>
      </w:r>
      <w:r w:rsidR="008D530C">
        <w:rPr>
          <w:rFonts w:ascii="Liberation Serif" w:eastAsia="NSimSun" w:hAnsi="Liberation Serif" w:cs="Lucida Sans"/>
          <w:kern w:val="2"/>
          <w:szCs w:val="24"/>
          <w:lang w:val="en-US" w:eastAsia="zh-CN" w:bidi="hi-IN"/>
        </w:rPr>
        <w:t xml:space="preserve"> is not required.</w:t>
      </w:r>
    </w:p>
    <w:p w14:paraId="269D7980" w14:textId="77777777" w:rsidR="0097019A" w:rsidRPr="0097019A" w:rsidRDefault="0097019A" w:rsidP="0097019A">
      <w:pPr>
        <w:jc w:val="both"/>
        <w:rPr>
          <w:rFonts w:ascii="Times New Roman" w:hAnsi="Times New Roman"/>
          <w:lang w:eastAsia="en-US"/>
        </w:rPr>
      </w:pPr>
    </w:p>
    <w:p w14:paraId="0B74CDC9" w14:textId="77777777" w:rsidR="00F422EB" w:rsidRDefault="00F422EB">
      <w:pPr>
        <w:overflowPunct/>
        <w:autoSpaceDE/>
        <w:autoSpaceDN/>
        <w:adjustRightInd/>
        <w:spacing w:after="160" w:line="259" w:lineRule="auto"/>
        <w:textAlignment w:val="auto"/>
        <w:rPr>
          <w:rFonts w:ascii="Liberation Serif" w:eastAsia="NSimSun" w:hAnsi="Liberation Serif" w:cs="Lucida Sans" w:hint="eastAsia"/>
          <w:kern w:val="2"/>
          <w:szCs w:val="24"/>
          <w:lang w:val="en-US" w:eastAsia="zh-CN" w:bidi="hi-IN"/>
        </w:rPr>
      </w:pPr>
      <w:r>
        <w:rPr>
          <w:rFonts w:ascii="Liberation Serif" w:eastAsia="NSimSun" w:hAnsi="Liberation Serif" w:cs="Lucida Sans" w:hint="eastAsia"/>
          <w:kern w:val="2"/>
          <w:szCs w:val="24"/>
          <w:lang w:val="en-US" w:eastAsia="zh-CN" w:bidi="hi-IN"/>
        </w:rPr>
        <w:br w:type="page"/>
      </w:r>
    </w:p>
    <w:p w14:paraId="024AF82C" w14:textId="41228DC8" w:rsidR="00101E2C" w:rsidRDefault="004D69AE" w:rsidP="00784952">
      <w:pPr>
        <w:pStyle w:val="Odstavecseseznamem"/>
        <w:numPr>
          <w:ilvl w:val="0"/>
          <w:numId w:val="28"/>
        </w:numPr>
        <w:jc w:val="both"/>
        <w:rPr>
          <w:rFonts w:ascii="Times New Roman" w:hAnsi="Times New Roman"/>
          <w:lang w:eastAsia="en-US"/>
        </w:rPr>
      </w:pPr>
      <w:r w:rsidRPr="004D69AE">
        <w:rPr>
          <w:rFonts w:ascii="Liberation Serif" w:eastAsia="NSimSun" w:hAnsi="Liberation Serif" w:cs="Lucida Sans"/>
          <w:kern w:val="2"/>
          <w:szCs w:val="24"/>
          <w:lang w:val="en-US" w:eastAsia="zh-CN" w:bidi="hi-IN"/>
        </w:rPr>
        <w:lastRenderedPageBreak/>
        <w:t xml:space="preserve">The provider maintains records of received orders and their corresponding confirmations, rejections, or requests for </w:t>
      </w:r>
      <w:r w:rsidR="00183086">
        <w:rPr>
          <w:rFonts w:ascii="Liberation Serif" w:eastAsia="NSimSun" w:hAnsi="Liberation Serif" w:cs="Lucida Sans"/>
          <w:kern w:val="2"/>
          <w:szCs w:val="24"/>
          <w:lang w:val="en-US" w:eastAsia="zh-CN" w:bidi="hi-IN"/>
        </w:rPr>
        <w:t>further specification</w:t>
      </w:r>
      <w:r w:rsidRPr="004D69AE">
        <w:rPr>
          <w:rFonts w:ascii="Liberation Serif" w:eastAsia="NSimSun" w:hAnsi="Liberation Serif" w:cs="Lucida Sans"/>
          <w:kern w:val="2"/>
          <w:szCs w:val="24"/>
          <w:lang w:val="en-US" w:eastAsia="zh-CN" w:bidi="hi-IN"/>
        </w:rPr>
        <w:t xml:space="preserve">, as well as records of the duration of the lease of specific locomotives. Both </w:t>
      </w:r>
      <w:r w:rsidR="00E50922">
        <w:rPr>
          <w:rFonts w:ascii="Liberation Serif" w:eastAsia="NSimSun" w:hAnsi="Liberation Serif" w:cs="Lucida Sans"/>
          <w:kern w:val="2"/>
          <w:szCs w:val="24"/>
          <w:lang w:val="en-US" w:eastAsia="zh-CN" w:bidi="hi-IN"/>
        </w:rPr>
        <w:t>contracting parties</w:t>
      </w:r>
      <w:r w:rsidRPr="004D69AE">
        <w:rPr>
          <w:rFonts w:ascii="Liberation Serif" w:eastAsia="NSimSun" w:hAnsi="Liberation Serif" w:cs="Lucida Sans"/>
          <w:kern w:val="2"/>
          <w:szCs w:val="24"/>
          <w:lang w:val="en-US" w:eastAsia="zh-CN" w:bidi="hi-IN"/>
        </w:rPr>
        <w:t xml:space="preserve"> consider this record reliable and sufficient to prove the facts contained therein. The record of the lease duration is based on the initial operational documentation relating to the leased locomotives (e.g., locomotive handover protocol, records from the order record mentioned here, </w:t>
      </w:r>
      <w:proofErr w:type="spellStart"/>
      <w:r w:rsidRPr="004D69AE">
        <w:rPr>
          <w:rFonts w:ascii="Liberation Serif" w:eastAsia="NSimSun" w:hAnsi="Liberation Serif" w:cs="Lucida Sans"/>
          <w:kern w:val="2"/>
          <w:szCs w:val="24"/>
          <w:lang w:val="en-US" w:eastAsia="zh-CN" w:bidi="hi-IN"/>
        </w:rPr>
        <w:t>etc</w:t>
      </w:r>
      <w:proofErr w:type="spellEnd"/>
      <w:r w:rsidR="00101E2C" w:rsidRPr="0097019A">
        <w:rPr>
          <w:rFonts w:ascii="Times New Roman" w:hAnsi="Times New Roman"/>
          <w:lang w:eastAsia="en-US"/>
        </w:rPr>
        <w:t xml:space="preserve">.). </w:t>
      </w:r>
    </w:p>
    <w:p w14:paraId="111F6D34" w14:textId="77777777" w:rsidR="0097019A" w:rsidRPr="0097019A" w:rsidRDefault="0097019A" w:rsidP="0097019A">
      <w:pPr>
        <w:jc w:val="both"/>
        <w:rPr>
          <w:rFonts w:ascii="Times New Roman" w:hAnsi="Times New Roman"/>
          <w:lang w:eastAsia="en-US"/>
        </w:rPr>
      </w:pPr>
    </w:p>
    <w:p w14:paraId="7DAD26BA" w14:textId="136BF162" w:rsidR="00101E2C" w:rsidRPr="00A83810" w:rsidRDefault="00402D1C" w:rsidP="00784952">
      <w:pPr>
        <w:pStyle w:val="Odstavecseseznamem"/>
        <w:numPr>
          <w:ilvl w:val="0"/>
          <w:numId w:val="28"/>
        </w:numPr>
        <w:jc w:val="both"/>
        <w:rPr>
          <w:rFonts w:ascii="Times New Roman" w:hAnsi="Times New Roman"/>
          <w:lang w:eastAsia="en-US"/>
        </w:rPr>
      </w:pPr>
      <w:r w:rsidRPr="00402D1C">
        <w:rPr>
          <w:rFonts w:ascii="Liberation Serif" w:eastAsia="NSimSun" w:hAnsi="Liberation Serif" w:cs="Lucida Sans"/>
          <w:kern w:val="2"/>
          <w:szCs w:val="24"/>
          <w:lang w:val="en-US" w:eastAsia="zh-CN" w:bidi="hi-IN"/>
        </w:rPr>
        <w:t>The user is obliged to immediately inform the provider's dispatch center of any incidents during the lease, especially accidents, breakdowns, damage to locomotives, anticipated failure to return the locomotive on time, etc. In such cases, the user is obliged to follow the provider's further instructions</w:t>
      </w:r>
      <w:r w:rsidR="00101E2C" w:rsidRPr="00A83810">
        <w:rPr>
          <w:rFonts w:ascii="Times New Roman" w:hAnsi="Times New Roman"/>
          <w:lang w:eastAsia="en-US"/>
        </w:rPr>
        <w:t>.</w:t>
      </w:r>
    </w:p>
    <w:p w14:paraId="76B39F4F" w14:textId="77777777" w:rsidR="00101E2C" w:rsidRPr="00A83810" w:rsidRDefault="00101E2C" w:rsidP="00A83810">
      <w:pPr>
        <w:jc w:val="both"/>
        <w:rPr>
          <w:rFonts w:ascii="Times New Roman" w:hAnsi="Times New Roman"/>
          <w:lang w:eastAsia="en-US"/>
        </w:rPr>
      </w:pPr>
    </w:p>
    <w:p w14:paraId="63F38FB6" w14:textId="564B922F" w:rsidR="00101E2C" w:rsidRPr="00A83810" w:rsidRDefault="00402D1C" w:rsidP="00784952">
      <w:pPr>
        <w:pStyle w:val="Odstavecseseznamem"/>
        <w:numPr>
          <w:ilvl w:val="0"/>
          <w:numId w:val="28"/>
        </w:numPr>
        <w:jc w:val="both"/>
        <w:rPr>
          <w:rFonts w:ascii="Times New Roman" w:hAnsi="Times New Roman"/>
          <w:lang w:eastAsia="en-US"/>
        </w:rPr>
      </w:pPr>
      <w:r w:rsidRPr="00402D1C">
        <w:rPr>
          <w:rFonts w:ascii="Liberation Serif" w:eastAsia="NSimSun" w:hAnsi="Liberation Serif" w:cs="Lucida Sans"/>
          <w:kern w:val="2"/>
          <w:szCs w:val="24"/>
          <w:lang w:val="en-US" w:eastAsia="zh-CN" w:bidi="hi-IN"/>
        </w:rPr>
        <w:t xml:space="preserve">In case of delay by the user in returning the locomotive, the user undertakes, in addition to compensating for the damage, to pay the provider a one-time contractual penalty of EUR 1,000. In case of delay by the user in returning the locomotive for more than </w:t>
      </w:r>
      <w:r w:rsidR="00CE0038">
        <w:rPr>
          <w:rFonts w:ascii="Liberation Serif" w:eastAsia="NSimSun" w:hAnsi="Liberation Serif" w:cs="Lucida Sans"/>
          <w:kern w:val="2"/>
          <w:szCs w:val="24"/>
          <w:lang w:val="en-US" w:eastAsia="zh-CN" w:bidi="hi-IN"/>
        </w:rPr>
        <w:br/>
      </w:r>
      <w:r w:rsidRPr="00402D1C">
        <w:rPr>
          <w:rFonts w:ascii="Liberation Serif" w:eastAsia="NSimSun" w:hAnsi="Liberation Serif" w:cs="Lucida Sans"/>
          <w:kern w:val="2"/>
          <w:szCs w:val="24"/>
          <w:lang w:val="en-US" w:eastAsia="zh-CN" w:bidi="hi-IN"/>
        </w:rPr>
        <w:t xml:space="preserve">2 hours for reasons not attributable to the provider, the user further undertakes, in addition to compensating for the damage, to pay the provider a contractual penalty </w:t>
      </w:r>
      <w:r w:rsidR="00556653">
        <w:rPr>
          <w:rFonts w:ascii="Liberation Serif" w:eastAsia="NSimSun" w:hAnsi="Liberation Serif" w:cs="Lucida Sans"/>
          <w:kern w:val="2"/>
          <w:szCs w:val="24"/>
          <w:lang w:val="en-US" w:eastAsia="zh-CN" w:bidi="hi-IN"/>
        </w:rPr>
        <w:br/>
      </w:r>
      <w:r w:rsidRPr="00402D1C">
        <w:rPr>
          <w:rFonts w:ascii="Liberation Serif" w:eastAsia="NSimSun" w:hAnsi="Liberation Serif" w:cs="Lucida Sans"/>
          <w:kern w:val="2"/>
          <w:szCs w:val="24"/>
          <w:lang w:val="en-US" w:eastAsia="zh-CN" w:bidi="hi-IN"/>
        </w:rPr>
        <w:t xml:space="preserve">of EUR 100 for each subsequent commenced hour of such delay. In such a case, the provider also has the right to compensation in the amount of the agreed rent until </w:t>
      </w:r>
      <w:r w:rsidR="00AB10FC">
        <w:rPr>
          <w:rFonts w:ascii="Liberation Serif" w:eastAsia="NSimSun" w:hAnsi="Liberation Serif" w:cs="Lucida Sans"/>
          <w:kern w:val="2"/>
          <w:szCs w:val="24"/>
          <w:lang w:val="en-US" w:eastAsia="zh-CN" w:bidi="hi-IN"/>
        </w:rPr>
        <w:br/>
      </w:r>
      <w:r w:rsidRPr="00402D1C">
        <w:rPr>
          <w:rFonts w:ascii="Liberation Serif" w:eastAsia="NSimSun" w:hAnsi="Liberation Serif" w:cs="Lucida Sans"/>
          <w:kern w:val="2"/>
          <w:szCs w:val="24"/>
          <w:lang w:val="en-US" w:eastAsia="zh-CN" w:bidi="hi-IN"/>
        </w:rPr>
        <w:t>the actual return of the locomotive. If the locomotive is returned in an inoperable condition due to the user's fault, the provider is entitled to compensation in the amount of the agreed rent until the day the locomotive is put into operable condition, regardless of the place or person of repair</w:t>
      </w:r>
      <w:r w:rsidR="00101E2C" w:rsidRPr="00A83810">
        <w:rPr>
          <w:rFonts w:ascii="Times New Roman" w:hAnsi="Times New Roman"/>
          <w:lang w:eastAsia="en-US"/>
        </w:rPr>
        <w:t>.</w:t>
      </w:r>
    </w:p>
    <w:p w14:paraId="11DD1642" w14:textId="77777777" w:rsidR="00101E2C" w:rsidRPr="00A83810" w:rsidRDefault="00101E2C" w:rsidP="00A83810">
      <w:pPr>
        <w:jc w:val="both"/>
        <w:rPr>
          <w:rFonts w:ascii="Times New Roman" w:hAnsi="Times New Roman"/>
          <w:lang w:eastAsia="en-US"/>
        </w:rPr>
      </w:pPr>
    </w:p>
    <w:p w14:paraId="69AB8CFC" w14:textId="54ECAB71" w:rsidR="00101E2C" w:rsidRPr="00A83810" w:rsidRDefault="00126926" w:rsidP="00784952">
      <w:pPr>
        <w:pStyle w:val="Odstavecseseznamem"/>
        <w:numPr>
          <w:ilvl w:val="0"/>
          <w:numId w:val="28"/>
        </w:numPr>
        <w:jc w:val="both"/>
        <w:rPr>
          <w:rFonts w:ascii="Times New Roman" w:hAnsi="Times New Roman"/>
          <w:lang w:eastAsia="en-US"/>
        </w:rPr>
      </w:pPr>
      <w:r w:rsidRPr="00126926">
        <w:rPr>
          <w:rFonts w:ascii="Liberation Serif" w:eastAsia="NSimSun" w:hAnsi="Liberation Serif" w:cs="Lucida Sans"/>
          <w:kern w:val="2"/>
          <w:szCs w:val="24"/>
          <w:lang w:val="en-US" w:eastAsia="zh-CN" w:bidi="hi-IN"/>
        </w:rPr>
        <w:t>The user is not authorized to further rent or sublease the leased locomotive or transfer it for use to third parties without the prior written consent of the provider. If the user does so regardless, the provider is entitled to a contractual penalty from the user in the amount of EUR 100,000, without prejudice to the right to compensation for any damages, even beyond the agreed contractual penalty</w:t>
      </w:r>
      <w:r w:rsidR="00101E2C" w:rsidRPr="00A83810">
        <w:rPr>
          <w:rFonts w:ascii="Times New Roman" w:hAnsi="Times New Roman"/>
          <w:lang w:eastAsia="en-US"/>
        </w:rPr>
        <w:t>.</w:t>
      </w:r>
    </w:p>
    <w:p w14:paraId="754C836C" w14:textId="77777777" w:rsidR="00101E2C" w:rsidRPr="00A83810" w:rsidRDefault="00101E2C" w:rsidP="00A83810">
      <w:pPr>
        <w:jc w:val="both"/>
        <w:rPr>
          <w:rFonts w:ascii="Times New Roman" w:hAnsi="Times New Roman"/>
          <w:lang w:eastAsia="en-US"/>
        </w:rPr>
      </w:pPr>
    </w:p>
    <w:p w14:paraId="135ACB4F" w14:textId="54613F14" w:rsidR="00101E2C" w:rsidRPr="00E91687" w:rsidRDefault="00126926" w:rsidP="00784952">
      <w:pPr>
        <w:pStyle w:val="Odstavecseseznamem"/>
        <w:numPr>
          <w:ilvl w:val="0"/>
          <w:numId w:val="28"/>
        </w:numPr>
        <w:jc w:val="both"/>
        <w:rPr>
          <w:rFonts w:ascii="Times New Roman" w:hAnsi="Times New Roman"/>
          <w:lang w:eastAsia="en-US"/>
        </w:rPr>
      </w:pPr>
      <w:r w:rsidRPr="00126926">
        <w:rPr>
          <w:rFonts w:ascii="Liberation Serif" w:eastAsia="NSimSun" w:hAnsi="Liberation Serif" w:cs="Lucida Sans"/>
          <w:kern w:val="2"/>
          <w:szCs w:val="24"/>
          <w:lang w:val="en-US" w:eastAsia="zh-CN" w:bidi="hi-IN"/>
        </w:rPr>
        <w:t xml:space="preserve">The user undertakes to fill the locomotive only with locomotive-specific </w:t>
      </w:r>
      <w:r w:rsidR="00DE26B3">
        <w:rPr>
          <w:rFonts w:ascii="Liberation Serif" w:eastAsia="NSimSun" w:hAnsi="Liberation Serif" w:cs="Lucida Sans"/>
          <w:kern w:val="2"/>
          <w:szCs w:val="24"/>
          <w:lang w:val="en-US" w:eastAsia="zh-CN" w:bidi="hi-IN"/>
        </w:rPr>
        <w:t xml:space="preserve">and approved </w:t>
      </w:r>
      <w:r w:rsidRPr="00126926">
        <w:rPr>
          <w:rFonts w:ascii="Liberation Serif" w:eastAsia="NSimSun" w:hAnsi="Liberation Serif" w:cs="Lucida Sans"/>
          <w:kern w:val="2"/>
          <w:szCs w:val="24"/>
          <w:lang w:val="en-US" w:eastAsia="zh-CN" w:bidi="hi-IN"/>
        </w:rPr>
        <w:t xml:space="preserve">operational materials. The user bears the costs of operational materials and energy. </w:t>
      </w:r>
      <w:r w:rsidR="00110F6B">
        <w:rPr>
          <w:rFonts w:ascii="Liberation Serif" w:eastAsia="NSimSun" w:hAnsi="Liberation Serif" w:cs="Lucida Sans"/>
          <w:kern w:val="2"/>
          <w:szCs w:val="24"/>
          <w:lang w:val="en-US" w:eastAsia="zh-CN" w:bidi="hi-IN"/>
        </w:rPr>
        <w:br/>
      </w:r>
      <w:r w:rsidRPr="00126926">
        <w:rPr>
          <w:rFonts w:ascii="Liberation Serif" w:eastAsia="NSimSun" w:hAnsi="Liberation Serif" w:cs="Lucida Sans"/>
          <w:kern w:val="2"/>
          <w:szCs w:val="24"/>
          <w:lang w:val="en-US" w:eastAsia="zh-CN" w:bidi="hi-IN"/>
        </w:rPr>
        <w:t xml:space="preserve">The user is responsible for registering the locomotive for traction energy consumption and its payment. The provider will provide any necessary assistance, and any costs </w:t>
      </w:r>
      <w:r w:rsidR="00D55472">
        <w:rPr>
          <w:rFonts w:ascii="Liberation Serif" w:eastAsia="NSimSun" w:hAnsi="Liberation Serif" w:cs="Lucida Sans"/>
          <w:kern w:val="2"/>
          <w:szCs w:val="24"/>
          <w:lang w:val="en-US" w:eastAsia="zh-CN" w:bidi="hi-IN"/>
        </w:rPr>
        <w:br/>
      </w:r>
      <w:r w:rsidRPr="00126926">
        <w:rPr>
          <w:rFonts w:ascii="Liberation Serif" w:eastAsia="NSimSun" w:hAnsi="Liberation Serif" w:cs="Lucida Sans"/>
          <w:kern w:val="2"/>
          <w:szCs w:val="24"/>
          <w:lang w:val="en-US" w:eastAsia="zh-CN" w:bidi="hi-IN"/>
        </w:rPr>
        <w:t>for this provision or invoiced traction energy may be billed to the user. The penalty for each failure to register the locomotive for electricity consumption is EUR 500 per case</w:t>
      </w:r>
      <w:r w:rsidR="00101E2C" w:rsidRPr="00E91687">
        <w:rPr>
          <w:rFonts w:ascii="Times New Roman" w:hAnsi="Times New Roman"/>
          <w:lang w:eastAsia="en-US"/>
        </w:rPr>
        <w:t>.</w:t>
      </w:r>
    </w:p>
    <w:p w14:paraId="1D365FF5" w14:textId="77777777" w:rsidR="00101E2C" w:rsidRPr="00A83810" w:rsidRDefault="00101E2C" w:rsidP="00A83810">
      <w:pPr>
        <w:jc w:val="both"/>
        <w:rPr>
          <w:rFonts w:ascii="Times New Roman" w:hAnsi="Times New Roman"/>
          <w:lang w:eastAsia="en-US"/>
        </w:rPr>
      </w:pPr>
    </w:p>
    <w:p w14:paraId="4A0BEDB4" w14:textId="49087174" w:rsidR="00101E2C" w:rsidRPr="00A83810" w:rsidRDefault="00126926" w:rsidP="00784952">
      <w:pPr>
        <w:pStyle w:val="Odstavecseseznamem"/>
        <w:numPr>
          <w:ilvl w:val="0"/>
          <w:numId w:val="28"/>
        </w:numPr>
        <w:jc w:val="both"/>
        <w:rPr>
          <w:rFonts w:ascii="Times New Roman" w:hAnsi="Times New Roman"/>
          <w:lang w:eastAsia="en-US"/>
        </w:rPr>
      </w:pPr>
      <w:r w:rsidRPr="00126926">
        <w:rPr>
          <w:rFonts w:ascii="Liberation Serif" w:eastAsia="NSimSun" w:hAnsi="Liberation Serif" w:cs="Lucida Sans"/>
          <w:kern w:val="2"/>
          <w:szCs w:val="24"/>
          <w:lang w:val="en-US" w:eastAsia="zh-CN" w:bidi="hi-IN"/>
        </w:rPr>
        <w:t xml:space="preserve">In the event of a malfunction of the locomotive during the lease, given the specifics </w:t>
      </w:r>
      <w:r w:rsidR="00877675">
        <w:rPr>
          <w:rFonts w:ascii="Liberation Serif" w:eastAsia="NSimSun" w:hAnsi="Liberation Serif" w:cs="Lucida Sans"/>
          <w:kern w:val="2"/>
          <w:szCs w:val="24"/>
          <w:lang w:val="en-US" w:eastAsia="zh-CN" w:bidi="hi-IN"/>
        </w:rPr>
        <w:br/>
      </w:r>
      <w:r w:rsidRPr="00126926">
        <w:rPr>
          <w:rFonts w:ascii="Liberation Serif" w:eastAsia="NSimSun" w:hAnsi="Liberation Serif" w:cs="Lucida Sans"/>
          <w:kern w:val="2"/>
          <w:szCs w:val="24"/>
          <w:lang w:val="en-US" w:eastAsia="zh-CN" w:bidi="hi-IN"/>
        </w:rPr>
        <w:t>of the service, the user is not entitled to replacement locomotives. The user has no right to compensation for damages</w:t>
      </w:r>
      <w:r>
        <w:rPr>
          <w:rFonts w:ascii="Liberation Serif" w:eastAsia="NSimSun" w:hAnsi="Liberation Serif" w:cs="Lucida Sans"/>
          <w:kern w:val="2"/>
          <w:szCs w:val="24"/>
          <w:lang w:val="en-US" w:eastAsia="zh-CN" w:bidi="hi-IN"/>
        </w:rPr>
        <w:t>.</w:t>
      </w:r>
      <w:r w:rsidR="00AB6DE1">
        <w:rPr>
          <w:rFonts w:ascii="Liberation Serif" w:eastAsia="NSimSun" w:hAnsi="Liberation Serif" w:cs="Lucida Sans"/>
          <w:kern w:val="2"/>
          <w:szCs w:val="24"/>
          <w:lang w:eastAsia="zh-CN" w:bidi="hi-IN"/>
        </w:rPr>
        <w:t xml:space="preserve"> </w:t>
      </w:r>
      <w:proofErr w:type="spellStart"/>
      <w:r w:rsidR="00DD3413">
        <w:rPr>
          <w:rFonts w:ascii="Liberation Serif" w:eastAsia="NSimSun" w:hAnsi="Liberation Serif" w:cs="Lucida Sans"/>
          <w:kern w:val="2"/>
          <w:szCs w:val="24"/>
          <w:lang w:eastAsia="zh-CN" w:bidi="hi-IN"/>
        </w:rPr>
        <w:t>Defects</w:t>
      </w:r>
      <w:proofErr w:type="spellEnd"/>
      <w:r w:rsidR="00DD3413">
        <w:rPr>
          <w:rFonts w:ascii="Liberation Serif" w:eastAsia="NSimSun" w:hAnsi="Liberation Serif" w:cs="Lucida Sans"/>
          <w:kern w:val="2"/>
          <w:szCs w:val="24"/>
          <w:lang w:eastAsia="zh-CN" w:bidi="hi-IN"/>
        </w:rPr>
        <w:t xml:space="preserve"> </w:t>
      </w:r>
      <w:proofErr w:type="spellStart"/>
      <w:r w:rsidR="00DD3413">
        <w:rPr>
          <w:rFonts w:ascii="Liberation Serif" w:eastAsia="NSimSun" w:hAnsi="Liberation Serif" w:cs="Lucida Sans"/>
          <w:kern w:val="2"/>
          <w:szCs w:val="24"/>
          <w:lang w:eastAsia="zh-CN" w:bidi="hi-IN"/>
        </w:rPr>
        <w:t>that</w:t>
      </w:r>
      <w:proofErr w:type="spellEnd"/>
      <w:r w:rsidR="00DD3413">
        <w:rPr>
          <w:rFonts w:ascii="Liberation Serif" w:eastAsia="NSimSun" w:hAnsi="Liberation Serif" w:cs="Lucida Sans"/>
          <w:kern w:val="2"/>
          <w:szCs w:val="24"/>
          <w:lang w:eastAsia="zh-CN" w:bidi="hi-IN"/>
        </w:rPr>
        <w:t xml:space="preserve"> do not </w:t>
      </w:r>
      <w:proofErr w:type="spellStart"/>
      <w:r w:rsidR="00B00E38">
        <w:rPr>
          <w:rFonts w:ascii="Liberation Serif" w:eastAsia="NSimSun" w:hAnsi="Liberation Serif" w:cs="Lucida Sans"/>
          <w:kern w:val="2"/>
          <w:szCs w:val="24"/>
          <w:lang w:eastAsia="zh-CN" w:bidi="hi-IN"/>
        </w:rPr>
        <w:t>restrict</w:t>
      </w:r>
      <w:proofErr w:type="spellEnd"/>
      <w:r w:rsidR="00B00E38">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the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presumed</w:t>
      </w:r>
      <w:proofErr w:type="spellEnd"/>
      <w:r w:rsidR="005E747F">
        <w:rPr>
          <w:rFonts w:ascii="Liberation Serif" w:eastAsia="NSimSun" w:hAnsi="Liberation Serif" w:cs="Lucida Sans"/>
          <w:kern w:val="2"/>
          <w:szCs w:val="24"/>
          <w:lang w:eastAsia="zh-CN" w:bidi="hi-IN"/>
        </w:rPr>
        <w:t xml:space="preserve"> use </w:t>
      </w:r>
      <w:r w:rsidR="000C2738">
        <w:rPr>
          <w:rFonts w:ascii="Liberation Serif" w:eastAsia="NSimSun" w:hAnsi="Liberation Serif" w:cs="Lucida Sans"/>
          <w:kern w:val="2"/>
          <w:szCs w:val="24"/>
          <w:lang w:eastAsia="zh-CN" w:bidi="hi-IN"/>
        </w:rPr>
        <w:br/>
      </w:r>
      <w:proofErr w:type="spellStart"/>
      <w:r w:rsidR="005E747F">
        <w:rPr>
          <w:rFonts w:ascii="Liberation Serif" w:eastAsia="NSimSun" w:hAnsi="Liberation Serif" w:cs="Lucida Sans"/>
          <w:kern w:val="2"/>
          <w:szCs w:val="24"/>
          <w:lang w:eastAsia="zh-CN" w:bidi="hi-IN"/>
        </w:rPr>
        <w:t>of</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the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locomotive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i.e</w:t>
      </w:r>
      <w:proofErr w:type="spellEnd"/>
      <w:r w:rsidR="005E747F">
        <w:rPr>
          <w:rFonts w:ascii="Liberation Serif" w:eastAsia="NSimSun" w:hAnsi="Liberation Serif" w:cs="Lucida Sans"/>
          <w:kern w:val="2"/>
          <w:szCs w:val="24"/>
          <w:lang w:eastAsia="zh-CN" w:bidi="hi-IN"/>
        </w:rPr>
        <w:t xml:space="preserve">. do not </w:t>
      </w:r>
      <w:proofErr w:type="spellStart"/>
      <w:r w:rsidR="006D7B81">
        <w:rPr>
          <w:rFonts w:ascii="Liberation Serif" w:eastAsia="NSimSun" w:hAnsi="Liberation Serif" w:cs="Lucida Sans"/>
          <w:kern w:val="2"/>
          <w:szCs w:val="24"/>
          <w:lang w:eastAsia="zh-CN" w:bidi="hi-IN"/>
        </w:rPr>
        <w:t>render</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the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locomotive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inopera</w:t>
      </w:r>
      <w:r w:rsidR="00E81735">
        <w:rPr>
          <w:rFonts w:ascii="Liberation Serif" w:eastAsia="NSimSun" w:hAnsi="Liberation Serif" w:cs="Lucida Sans"/>
          <w:kern w:val="2"/>
          <w:szCs w:val="24"/>
          <w:lang w:eastAsia="zh-CN" w:bidi="hi-IN"/>
        </w:rPr>
        <w:t>bl</w:t>
      </w:r>
      <w:r w:rsidR="005E747F">
        <w:rPr>
          <w:rFonts w:ascii="Liberation Serif" w:eastAsia="NSimSun" w:hAnsi="Liberation Serif" w:cs="Lucida Sans"/>
          <w:kern w:val="2"/>
          <w:szCs w:val="24"/>
          <w:lang w:eastAsia="zh-CN" w:bidi="hi-IN"/>
        </w:rPr>
        <w:t>e</w:t>
      </w:r>
      <w:proofErr w:type="spellEnd"/>
      <w:r w:rsidR="005E747F">
        <w:rPr>
          <w:rFonts w:ascii="Liberation Serif" w:eastAsia="NSimSun" w:hAnsi="Liberation Serif" w:cs="Lucida Sans"/>
          <w:kern w:val="2"/>
          <w:szCs w:val="24"/>
          <w:lang w:eastAsia="zh-CN" w:bidi="hi-IN"/>
        </w:rPr>
        <w:t xml:space="preserve">, and </w:t>
      </w:r>
      <w:proofErr w:type="spellStart"/>
      <w:r w:rsidR="005E747F">
        <w:rPr>
          <w:rFonts w:ascii="Liberation Serif" w:eastAsia="NSimSun" w:hAnsi="Liberation Serif" w:cs="Lucida Sans"/>
          <w:kern w:val="2"/>
          <w:szCs w:val="24"/>
          <w:lang w:eastAsia="zh-CN" w:bidi="hi-IN"/>
        </w:rPr>
        <w:t>that</w:t>
      </w:r>
      <w:proofErr w:type="spellEnd"/>
      <w:r w:rsidR="005E747F">
        <w:rPr>
          <w:rFonts w:ascii="Liberation Serif" w:eastAsia="NSimSun" w:hAnsi="Liberation Serif" w:cs="Lucida Sans"/>
          <w:kern w:val="2"/>
          <w:szCs w:val="24"/>
          <w:lang w:eastAsia="zh-CN" w:bidi="hi-IN"/>
        </w:rPr>
        <w:t xml:space="preserve"> do not </w:t>
      </w:r>
      <w:proofErr w:type="spellStart"/>
      <w:r w:rsidR="005E747F">
        <w:rPr>
          <w:rFonts w:ascii="Liberation Serif" w:eastAsia="NSimSun" w:hAnsi="Liberation Serif" w:cs="Lucida Sans"/>
          <w:kern w:val="2"/>
          <w:szCs w:val="24"/>
          <w:lang w:eastAsia="zh-CN" w:bidi="hi-IN"/>
        </w:rPr>
        <w:t>have</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an</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impact</w:t>
      </w:r>
      <w:proofErr w:type="spellEnd"/>
      <w:r w:rsidR="005E747F">
        <w:rPr>
          <w:rFonts w:ascii="Liberation Serif" w:eastAsia="NSimSun" w:hAnsi="Liberation Serif" w:cs="Lucida Sans"/>
          <w:kern w:val="2"/>
          <w:szCs w:val="24"/>
          <w:lang w:eastAsia="zh-CN" w:bidi="hi-IN"/>
        </w:rPr>
        <w:t xml:space="preserve"> on </w:t>
      </w:r>
      <w:proofErr w:type="spellStart"/>
      <w:r w:rsidR="005E747F">
        <w:rPr>
          <w:rFonts w:ascii="Liberation Serif" w:eastAsia="NSimSun" w:hAnsi="Liberation Serif" w:cs="Lucida Sans"/>
          <w:kern w:val="2"/>
          <w:szCs w:val="24"/>
          <w:lang w:eastAsia="zh-CN" w:bidi="hi-IN"/>
        </w:rPr>
        <w:t>operational</w:t>
      </w:r>
      <w:proofErr w:type="spellEnd"/>
      <w:r w:rsidR="005E747F">
        <w:rPr>
          <w:rFonts w:ascii="Liberation Serif" w:eastAsia="NSimSun" w:hAnsi="Liberation Serif" w:cs="Lucida Sans"/>
          <w:kern w:val="2"/>
          <w:szCs w:val="24"/>
          <w:lang w:eastAsia="zh-CN" w:bidi="hi-IN"/>
        </w:rPr>
        <w:t xml:space="preserve"> </w:t>
      </w:r>
      <w:proofErr w:type="spellStart"/>
      <w:r w:rsidR="005E747F">
        <w:rPr>
          <w:rFonts w:ascii="Liberation Serif" w:eastAsia="NSimSun" w:hAnsi="Liberation Serif" w:cs="Lucida Sans"/>
          <w:kern w:val="2"/>
          <w:szCs w:val="24"/>
          <w:lang w:eastAsia="zh-CN" w:bidi="hi-IN"/>
        </w:rPr>
        <w:t>safety</w:t>
      </w:r>
      <w:proofErr w:type="spellEnd"/>
      <w:r w:rsidR="00D515E9">
        <w:rPr>
          <w:rFonts w:ascii="Liberation Serif" w:eastAsia="NSimSun" w:hAnsi="Liberation Serif" w:cs="Lucida Sans"/>
          <w:kern w:val="2"/>
          <w:szCs w:val="24"/>
          <w:lang w:eastAsia="zh-CN" w:bidi="hi-IN"/>
        </w:rPr>
        <w:t xml:space="preserve">, </w:t>
      </w:r>
      <w:r w:rsidR="00C6317D">
        <w:rPr>
          <w:rFonts w:ascii="Liberation Serif" w:eastAsia="NSimSun" w:hAnsi="Liberation Serif" w:cs="Lucida Sans"/>
          <w:kern w:val="2"/>
          <w:szCs w:val="24"/>
          <w:lang w:eastAsia="zh-CN" w:bidi="hi-IN"/>
        </w:rPr>
        <w:t xml:space="preserve">do not </w:t>
      </w:r>
      <w:proofErr w:type="spellStart"/>
      <w:r w:rsidR="006D7B81">
        <w:rPr>
          <w:rFonts w:ascii="Liberation Serif" w:eastAsia="NSimSun" w:hAnsi="Liberation Serif" w:cs="Lucida Sans"/>
          <w:kern w:val="2"/>
          <w:szCs w:val="24"/>
          <w:lang w:eastAsia="zh-CN" w:bidi="hi-IN"/>
        </w:rPr>
        <w:t>entitl</w:t>
      </w:r>
      <w:r w:rsidR="00C6317D">
        <w:rPr>
          <w:rFonts w:ascii="Liberation Serif" w:eastAsia="NSimSun" w:hAnsi="Liberation Serif" w:cs="Lucida Sans"/>
          <w:kern w:val="2"/>
          <w:szCs w:val="24"/>
          <w:lang w:eastAsia="zh-CN" w:bidi="hi-IN"/>
        </w:rPr>
        <w:t>e</w:t>
      </w:r>
      <w:proofErr w:type="spellEnd"/>
      <w:r w:rsidR="00C6317D">
        <w:rPr>
          <w:rFonts w:ascii="Liberation Serif" w:eastAsia="NSimSun" w:hAnsi="Liberation Serif" w:cs="Lucida Sans"/>
          <w:kern w:val="2"/>
          <w:szCs w:val="24"/>
          <w:lang w:eastAsia="zh-CN" w:bidi="hi-IN"/>
        </w:rPr>
        <w:t xml:space="preserve"> </w:t>
      </w:r>
      <w:proofErr w:type="spellStart"/>
      <w:r w:rsidR="00C6317D">
        <w:rPr>
          <w:rFonts w:ascii="Liberation Serif" w:eastAsia="NSimSun" w:hAnsi="Liberation Serif" w:cs="Lucida Sans"/>
          <w:kern w:val="2"/>
          <w:szCs w:val="24"/>
          <w:lang w:eastAsia="zh-CN" w:bidi="hi-IN"/>
        </w:rPr>
        <w:t>the</w:t>
      </w:r>
      <w:proofErr w:type="spellEnd"/>
      <w:r w:rsidR="00C6317D">
        <w:rPr>
          <w:rFonts w:ascii="Liberation Serif" w:eastAsia="NSimSun" w:hAnsi="Liberation Serif" w:cs="Lucida Sans"/>
          <w:kern w:val="2"/>
          <w:szCs w:val="24"/>
          <w:lang w:eastAsia="zh-CN" w:bidi="hi-IN"/>
        </w:rPr>
        <w:t xml:space="preserve"> user to </w:t>
      </w:r>
      <w:r w:rsidR="000D6E30">
        <w:rPr>
          <w:rFonts w:ascii="Liberation Serif" w:eastAsia="NSimSun" w:hAnsi="Liberation Serif" w:cs="Lucida Sans"/>
          <w:kern w:val="2"/>
          <w:szCs w:val="24"/>
          <w:lang w:eastAsia="zh-CN" w:bidi="hi-IN"/>
        </w:rPr>
        <w:t xml:space="preserve">any </w:t>
      </w:r>
      <w:proofErr w:type="spellStart"/>
      <w:r w:rsidR="000D6E30">
        <w:rPr>
          <w:rFonts w:ascii="Liberation Serif" w:eastAsia="NSimSun" w:hAnsi="Liberation Serif" w:cs="Lucida Sans"/>
          <w:kern w:val="2"/>
          <w:szCs w:val="24"/>
          <w:lang w:eastAsia="zh-CN" w:bidi="hi-IN"/>
        </w:rPr>
        <w:t>suspension</w:t>
      </w:r>
      <w:proofErr w:type="spellEnd"/>
      <w:r w:rsidR="000D6E30">
        <w:rPr>
          <w:rFonts w:ascii="Liberation Serif" w:eastAsia="NSimSun" w:hAnsi="Liberation Serif" w:cs="Lucida Sans"/>
          <w:kern w:val="2"/>
          <w:szCs w:val="24"/>
          <w:lang w:eastAsia="zh-CN" w:bidi="hi-IN"/>
        </w:rPr>
        <w:t xml:space="preserve"> </w:t>
      </w:r>
      <w:proofErr w:type="spellStart"/>
      <w:r w:rsidR="000D6E30">
        <w:rPr>
          <w:rFonts w:ascii="Liberation Serif" w:eastAsia="NSimSun" w:hAnsi="Liberation Serif" w:cs="Lucida Sans"/>
          <w:kern w:val="2"/>
          <w:szCs w:val="24"/>
          <w:lang w:eastAsia="zh-CN" w:bidi="hi-IN"/>
        </w:rPr>
        <w:t>of</w:t>
      </w:r>
      <w:proofErr w:type="spellEnd"/>
      <w:r w:rsidR="000D6E30">
        <w:rPr>
          <w:rFonts w:ascii="Liberation Serif" w:eastAsia="NSimSun" w:hAnsi="Liberation Serif" w:cs="Lucida Sans"/>
          <w:kern w:val="2"/>
          <w:szCs w:val="24"/>
          <w:lang w:eastAsia="zh-CN" w:bidi="hi-IN"/>
        </w:rPr>
        <w:t xml:space="preserve"> rent </w:t>
      </w:r>
      <w:proofErr w:type="spellStart"/>
      <w:r w:rsidR="000D6E30">
        <w:rPr>
          <w:rFonts w:ascii="Liberation Serif" w:eastAsia="NSimSun" w:hAnsi="Liberation Serif" w:cs="Lucida Sans"/>
          <w:kern w:val="2"/>
          <w:szCs w:val="24"/>
          <w:lang w:eastAsia="zh-CN" w:bidi="hi-IN"/>
        </w:rPr>
        <w:t>payment</w:t>
      </w:r>
      <w:proofErr w:type="spellEnd"/>
      <w:r w:rsidR="000D6E30">
        <w:rPr>
          <w:rFonts w:ascii="Liberation Serif" w:eastAsia="NSimSun" w:hAnsi="Liberation Serif" w:cs="Lucida Sans"/>
          <w:kern w:val="2"/>
          <w:szCs w:val="24"/>
          <w:lang w:eastAsia="zh-CN" w:bidi="hi-IN"/>
        </w:rPr>
        <w:t xml:space="preserve"> </w:t>
      </w:r>
      <w:proofErr w:type="spellStart"/>
      <w:r w:rsidR="000D6E30">
        <w:rPr>
          <w:rFonts w:ascii="Liberation Serif" w:eastAsia="NSimSun" w:hAnsi="Liberation Serif" w:cs="Lucida Sans"/>
          <w:kern w:val="2"/>
          <w:szCs w:val="24"/>
          <w:lang w:eastAsia="zh-CN" w:bidi="hi-IN"/>
        </w:rPr>
        <w:t>obligation</w:t>
      </w:r>
      <w:proofErr w:type="spellEnd"/>
      <w:r w:rsidR="00101E2C" w:rsidRPr="00A83810">
        <w:rPr>
          <w:rFonts w:ascii="Times New Roman" w:hAnsi="Times New Roman"/>
          <w:lang w:eastAsia="en-US"/>
        </w:rPr>
        <w:t>.</w:t>
      </w:r>
    </w:p>
    <w:p w14:paraId="466274D4" w14:textId="46558B4A" w:rsidR="00101E2C" w:rsidRPr="008A70ED" w:rsidRDefault="00074A1C" w:rsidP="00074A1C">
      <w:pPr>
        <w:overflowPunct/>
        <w:autoSpaceDE/>
        <w:autoSpaceDN/>
        <w:adjustRightInd/>
        <w:spacing w:after="160" w:line="259" w:lineRule="auto"/>
        <w:textAlignment w:val="auto"/>
        <w:rPr>
          <w:szCs w:val="24"/>
          <w:lang w:eastAsia="en-US"/>
        </w:rPr>
      </w:pPr>
      <w:r>
        <w:rPr>
          <w:szCs w:val="24"/>
          <w:lang w:eastAsia="en-US"/>
        </w:rPr>
        <w:br w:type="page"/>
      </w:r>
    </w:p>
    <w:p w14:paraId="281E0F1F" w14:textId="1F5FBE7C" w:rsidR="00E91687" w:rsidRPr="008A70ED" w:rsidRDefault="00061351" w:rsidP="00061351">
      <w:pPr>
        <w:pStyle w:val="CDCOdstavec1"/>
        <w:rPr>
          <w:sz w:val="24"/>
          <w:szCs w:val="24"/>
        </w:rPr>
      </w:pPr>
      <w:r w:rsidRPr="008A70ED">
        <w:rPr>
          <w:sz w:val="24"/>
          <w:szCs w:val="24"/>
          <w:lang w:val="cs-CZ"/>
        </w:rPr>
        <w:lastRenderedPageBreak/>
        <w:t xml:space="preserve"> </w:t>
      </w:r>
      <w:r w:rsidR="005A73A7">
        <w:rPr>
          <w:sz w:val="24"/>
          <w:szCs w:val="24"/>
        </w:rPr>
        <w:t>Validity of the Agreement</w:t>
      </w:r>
    </w:p>
    <w:p w14:paraId="2436E79D" w14:textId="3226A83C" w:rsidR="00E91687" w:rsidRPr="00DF2D01" w:rsidRDefault="00474A42" w:rsidP="003A0BE6">
      <w:pPr>
        <w:pStyle w:val="CDCOdstaveca4"/>
        <w:numPr>
          <w:ilvl w:val="0"/>
          <w:numId w:val="0"/>
        </w:numPr>
        <w:ind w:left="624"/>
        <w:rPr>
          <w:sz w:val="24"/>
          <w:szCs w:val="24"/>
          <w:lang w:val="cs-CZ"/>
        </w:rPr>
      </w:pPr>
      <w:r w:rsidRPr="00474A42">
        <w:rPr>
          <w:rFonts w:ascii="Liberation Serif" w:eastAsia="NSimSun" w:hAnsi="Liberation Serif" w:cs="Lucida Sans"/>
          <w:kern w:val="2"/>
          <w:sz w:val="24"/>
          <w:szCs w:val="24"/>
          <w:lang w:val="en-US" w:eastAsia="zh-CN" w:bidi="hi-IN"/>
        </w:rPr>
        <w:t>This Agreement is concluded for an indefinite period</w:t>
      </w:r>
      <w:r w:rsidRPr="00DF2D01" w:rsidDel="00474A42">
        <w:rPr>
          <w:sz w:val="24"/>
          <w:szCs w:val="24"/>
          <w:lang w:val="cs-CZ"/>
        </w:rPr>
        <w:t xml:space="preserve"> </w:t>
      </w:r>
      <w:r w:rsidR="00E91687" w:rsidRPr="00DF2D01">
        <w:rPr>
          <w:sz w:val="24"/>
          <w:szCs w:val="24"/>
          <w:lang w:val="cs-CZ"/>
        </w:rPr>
        <w:t>.</w:t>
      </w:r>
    </w:p>
    <w:p w14:paraId="69603338" w14:textId="6F4052D1" w:rsidR="00E91687" w:rsidRPr="00DF2D01" w:rsidRDefault="00474A42" w:rsidP="003A0BE6">
      <w:pPr>
        <w:pStyle w:val="CDCOdstaveca4"/>
        <w:numPr>
          <w:ilvl w:val="0"/>
          <w:numId w:val="0"/>
        </w:numPr>
        <w:ind w:left="624"/>
        <w:rPr>
          <w:sz w:val="24"/>
          <w:szCs w:val="24"/>
          <w:lang w:val="cs-CZ"/>
        </w:rPr>
      </w:pPr>
      <w:r w:rsidRPr="00474A42">
        <w:rPr>
          <w:rFonts w:ascii="Liberation Serif" w:eastAsia="NSimSun" w:hAnsi="Liberation Serif" w:cs="Lucida Sans"/>
          <w:kern w:val="2"/>
          <w:sz w:val="24"/>
          <w:szCs w:val="24"/>
          <w:lang w:val="en-US" w:eastAsia="zh-CN" w:bidi="hi-IN"/>
        </w:rPr>
        <w:t xml:space="preserve">This Agreement becomes valid and effective on the day of signing by the second </w:t>
      </w:r>
      <w:r w:rsidR="00E50922">
        <w:rPr>
          <w:rFonts w:ascii="Liberation Serif" w:eastAsia="NSimSun" w:hAnsi="Liberation Serif" w:cs="Lucida Sans"/>
          <w:kern w:val="2"/>
          <w:sz w:val="24"/>
          <w:szCs w:val="24"/>
          <w:lang w:val="en-US" w:eastAsia="zh-CN" w:bidi="hi-IN"/>
        </w:rPr>
        <w:t>contracting party</w:t>
      </w:r>
      <w:r w:rsidRPr="00DF2D01" w:rsidDel="00474A42">
        <w:rPr>
          <w:sz w:val="24"/>
          <w:szCs w:val="24"/>
          <w:lang w:val="cs-CZ"/>
        </w:rPr>
        <w:t xml:space="preserve"> </w:t>
      </w:r>
      <w:r w:rsidR="00381C0D">
        <w:rPr>
          <w:sz w:val="24"/>
          <w:szCs w:val="24"/>
          <w:lang w:val="cs-CZ"/>
        </w:rPr>
        <w:t>.</w:t>
      </w:r>
    </w:p>
    <w:p w14:paraId="2A99EC99" w14:textId="11D23634" w:rsidR="00E91687" w:rsidRPr="00DF2D01" w:rsidRDefault="00E40E29" w:rsidP="003A0BE6">
      <w:pPr>
        <w:pStyle w:val="CDCOdstaveca4"/>
        <w:numPr>
          <w:ilvl w:val="0"/>
          <w:numId w:val="0"/>
        </w:numPr>
        <w:ind w:left="624"/>
        <w:rPr>
          <w:sz w:val="24"/>
          <w:szCs w:val="24"/>
          <w:lang w:val="cs-CZ"/>
        </w:rPr>
      </w:pPr>
      <w:r w:rsidRPr="00E40E29">
        <w:rPr>
          <w:rFonts w:ascii="Liberation Serif" w:eastAsia="NSimSun" w:hAnsi="Liberation Serif" w:cs="Lucida Sans"/>
          <w:kern w:val="2"/>
          <w:sz w:val="24"/>
          <w:szCs w:val="24"/>
          <w:lang w:val="en-US" w:eastAsia="zh-CN" w:bidi="hi-IN"/>
        </w:rPr>
        <w:t xml:space="preserve">Each of the </w:t>
      </w:r>
      <w:r w:rsidR="00E50922">
        <w:rPr>
          <w:rFonts w:ascii="Liberation Serif" w:eastAsia="NSimSun" w:hAnsi="Liberation Serif" w:cs="Lucida Sans"/>
          <w:kern w:val="2"/>
          <w:sz w:val="24"/>
          <w:szCs w:val="24"/>
          <w:lang w:val="en-US" w:eastAsia="zh-CN" w:bidi="hi-IN"/>
        </w:rPr>
        <w:t>contracting parties</w:t>
      </w:r>
      <w:r w:rsidRPr="00E40E29">
        <w:rPr>
          <w:rFonts w:ascii="Liberation Serif" w:eastAsia="NSimSun" w:hAnsi="Liberation Serif" w:cs="Lucida Sans"/>
          <w:kern w:val="2"/>
          <w:sz w:val="24"/>
          <w:szCs w:val="24"/>
          <w:lang w:val="en-US" w:eastAsia="zh-CN" w:bidi="hi-IN"/>
        </w:rPr>
        <w:t xml:space="preserve"> may terminate this Agreement without stating a reason. The notice period is six months and commences on the first day of the month following the delivery of the notice to the other </w:t>
      </w:r>
      <w:r w:rsidR="00E50922">
        <w:rPr>
          <w:rFonts w:ascii="Liberation Serif" w:eastAsia="NSimSun" w:hAnsi="Liberation Serif" w:cs="Lucida Sans"/>
          <w:kern w:val="2"/>
          <w:sz w:val="24"/>
          <w:szCs w:val="24"/>
          <w:lang w:val="en-US" w:eastAsia="zh-CN" w:bidi="hi-IN"/>
        </w:rPr>
        <w:t>contracting party</w:t>
      </w:r>
      <w:r w:rsidR="001942EA">
        <w:rPr>
          <w:sz w:val="24"/>
          <w:szCs w:val="24"/>
          <w:lang w:val="cs-CZ"/>
        </w:rPr>
        <w:t>.</w:t>
      </w:r>
    </w:p>
    <w:p w14:paraId="6E1669B8" w14:textId="53B703B2" w:rsidR="00E91687" w:rsidRPr="00DF2D01" w:rsidRDefault="00E40E29" w:rsidP="003A0BE6">
      <w:pPr>
        <w:pStyle w:val="CDCOdstaveca4"/>
        <w:numPr>
          <w:ilvl w:val="0"/>
          <w:numId w:val="0"/>
        </w:numPr>
        <w:ind w:left="624"/>
        <w:rPr>
          <w:sz w:val="24"/>
          <w:szCs w:val="24"/>
          <w:lang w:val="cs-CZ"/>
        </w:rPr>
      </w:pPr>
      <w:r w:rsidRPr="00E40E29">
        <w:rPr>
          <w:rFonts w:ascii="Liberation Serif" w:eastAsia="NSimSun" w:hAnsi="Liberation Serif" w:cs="Lucida Sans"/>
          <w:kern w:val="2"/>
          <w:sz w:val="24"/>
          <w:szCs w:val="24"/>
          <w:lang w:val="en-US" w:eastAsia="zh-CN" w:bidi="hi-IN"/>
        </w:rPr>
        <w:t xml:space="preserve">The validity and effectiveness of this Agreement may also be terminated by written agreement of both </w:t>
      </w:r>
      <w:r w:rsidR="00E50922">
        <w:rPr>
          <w:rFonts w:ascii="Liberation Serif" w:eastAsia="NSimSun" w:hAnsi="Liberation Serif" w:cs="Lucida Sans"/>
          <w:kern w:val="2"/>
          <w:sz w:val="24"/>
          <w:szCs w:val="24"/>
          <w:lang w:val="en-US" w:eastAsia="zh-CN" w:bidi="hi-IN"/>
        </w:rPr>
        <w:t>contracting parties</w:t>
      </w:r>
      <w:r w:rsidRPr="00DF2D01" w:rsidDel="00E40E29">
        <w:rPr>
          <w:sz w:val="24"/>
          <w:szCs w:val="24"/>
          <w:lang w:val="cs-CZ"/>
        </w:rPr>
        <w:t xml:space="preserve"> </w:t>
      </w:r>
      <w:r w:rsidR="00E3387A">
        <w:rPr>
          <w:sz w:val="24"/>
          <w:szCs w:val="24"/>
          <w:lang w:val="cs-CZ"/>
        </w:rPr>
        <w:t>.</w:t>
      </w:r>
    </w:p>
    <w:p w14:paraId="0B17D3F9" w14:textId="6ECBE70E" w:rsidR="0019688C" w:rsidRPr="00D85AD9" w:rsidRDefault="00CE1097" w:rsidP="003A0BE6">
      <w:pPr>
        <w:pStyle w:val="CDCOdstaveca4"/>
        <w:numPr>
          <w:ilvl w:val="0"/>
          <w:numId w:val="0"/>
        </w:numPr>
        <w:ind w:left="624"/>
        <w:rPr>
          <w:sz w:val="24"/>
          <w:szCs w:val="24"/>
          <w:lang w:val="cs-CZ"/>
        </w:rPr>
      </w:pPr>
      <w:r w:rsidRPr="00CE1097">
        <w:rPr>
          <w:rFonts w:ascii="Liberation Serif" w:eastAsia="NSimSun" w:hAnsi="Liberation Serif" w:cs="Lucida Sans"/>
          <w:kern w:val="2"/>
          <w:sz w:val="24"/>
          <w:szCs w:val="24"/>
          <w:lang w:val="en-US" w:eastAsia="zh-CN" w:bidi="hi-IN"/>
        </w:rPr>
        <w:t xml:space="preserve">In the event of a material breach of the Agreement, the provider has the right </w:t>
      </w:r>
      <w:r w:rsidR="00B43D3B">
        <w:rPr>
          <w:rFonts w:ascii="Liberation Serif" w:eastAsia="NSimSun" w:hAnsi="Liberation Serif" w:cs="Lucida Sans"/>
          <w:kern w:val="2"/>
          <w:sz w:val="24"/>
          <w:szCs w:val="24"/>
          <w:lang w:val="en-US" w:eastAsia="zh-CN" w:bidi="hi-IN"/>
        </w:rPr>
        <w:br/>
      </w:r>
      <w:r w:rsidRPr="00CE1097">
        <w:rPr>
          <w:rFonts w:ascii="Liberation Serif" w:eastAsia="NSimSun" w:hAnsi="Liberation Serif" w:cs="Lucida Sans"/>
          <w:kern w:val="2"/>
          <w:sz w:val="24"/>
          <w:szCs w:val="24"/>
          <w:lang w:val="en-US" w:eastAsia="zh-CN" w:bidi="hi-IN"/>
        </w:rPr>
        <w:t xml:space="preserve">to </w:t>
      </w:r>
      <w:r w:rsidR="00DB3635">
        <w:rPr>
          <w:rFonts w:ascii="Liberation Serif" w:eastAsia="NSimSun" w:hAnsi="Liberation Serif" w:cs="Lucida Sans"/>
          <w:kern w:val="2"/>
          <w:sz w:val="24"/>
          <w:szCs w:val="24"/>
          <w:lang w:val="en-US" w:eastAsia="zh-CN" w:bidi="hi-IN"/>
        </w:rPr>
        <w:t>withdraw from</w:t>
      </w:r>
      <w:r w:rsidRPr="00CE1097">
        <w:rPr>
          <w:rFonts w:ascii="Liberation Serif" w:eastAsia="NSimSun" w:hAnsi="Liberation Serif" w:cs="Lucida Sans"/>
          <w:kern w:val="2"/>
          <w:sz w:val="24"/>
          <w:szCs w:val="24"/>
          <w:lang w:val="en-US" w:eastAsia="zh-CN" w:bidi="hi-IN"/>
        </w:rPr>
        <w:t xml:space="preserve"> this Agreement with immediate effect. In the event of </w:t>
      </w:r>
      <w:r w:rsidR="00B43D3B">
        <w:rPr>
          <w:rFonts w:ascii="Liberation Serif" w:eastAsia="NSimSun" w:hAnsi="Liberation Serif" w:cs="Lucida Sans"/>
          <w:kern w:val="2"/>
          <w:sz w:val="24"/>
          <w:szCs w:val="24"/>
          <w:lang w:val="en-US" w:eastAsia="zh-CN" w:bidi="hi-IN"/>
        </w:rPr>
        <w:t>withdrawal</w:t>
      </w:r>
      <w:r w:rsidRPr="00CE1097">
        <w:rPr>
          <w:rFonts w:ascii="Liberation Serif" w:eastAsia="NSimSun" w:hAnsi="Liberation Serif" w:cs="Lucida Sans"/>
          <w:kern w:val="2"/>
          <w:sz w:val="24"/>
          <w:szCs w:val="24"/>
          <w:lang w:val="en-US" w:eastAsia="zh-CN" w:bidi="hi-IN"/>
        </w:rPr>
        <w:t xml:space="preserve">, </w:t>
      </w:r>
      <w:r w:rsidR="00B451E8">
        <w:rPr>
          <w:rFonts w:ascii="Liberation Serif" w:eastAsia="NSimSun" w:hAnsi="Liberation Serif" w:cs="Lucida Sans"/>
          <w:kern w:val="2"/>
          <w:sz w:val="24"/>
          <w:szCs w:val="24"/>
          <w:lang w:val="en-US" w:eastAsia="zh-CN" w:bidi="hi-IN"/>
        </w:rPr>
        <w:br/>
      </w:r>
      <w:r w:rsidRPr="00CE1097">
        <w:rPr>
          <w:rFonts w:ascii="Liberation Serif" w:eastAsia="NSimSun" w:hAnsi="Liberation Serif" w:cs="Lucida Sans"/>
          <w:kern w:val="2"/>
          <w:sz w:val="24"/>
          <w:szCs w:val="24"/>
          <w:lang w:val="en-US" w:eastAsia="zh-CN" w:bidi="hi-IN"/>
        </w:rPr>
        <w:t xml:space="preserve">the effects of </w:t>
      </w:r>
      <w:r w:rsidR="00B43D3B">
        <w:rPr>
          <w:rFonts w:ascii="Liberation Serif" w:eastAsia="NSimSun" w:hAnsi="Liberation Serif" w:cs="Lucida Sans"/>
          <w:kern w:val="2"/>
          <w:sz w:val="24"/>
          <w:szCs w:val="24"/>
          <w:lang w:val="en-US" w:eastAsia="zh-CN" w:bidi="hi-IN"/>
        </w:rPr>
        <w:t>withdrawal</w:t>
      </w:r>
      <w:r w:rsidRPr="00CE1097">
        <w:rPr>
          <w:rFonts w:ascii="Liberation Serif" w:eastAsia="NSimSun" w:hAnsi="Liberation Serif" w:cs="Lucida Sans"/>
          <w:kern w:val="2"/>
          <w:sz w:val="24"/>
          <w:szCs w:val="24"/>
          <w:lang w:val="en-US" w:eastAsia="zh-CN" w:bidi="hi-IN"/>
        </w:rPr>
        <w:t xml:space="preserve"> occur on the date of delivery of the written notice of </w:t>
      </w:r>
      <w:r w:rsidR="00B43D3B">
        <w:rPr>
          <w:rFonts w:ascii="Liberation Serif" w:eastAsia="NSimSun" w:hAnsi="Liberation Serif" w:cs="Lucida Sans"/>
          <w:kern w:val="2"/>
          <w:sz w:val="24"/>
          <w:szCs w:val="24"/>
          <w:lang w:val="en-US" w:eastAsia="zh-CN" w:bidi="hi-IN"/>
        </w:rPr>
        <w:t>withdrawal</w:t>
      </w:r>
      <w:r w:rsidRPr="00CE1097">
        <w:rPr>
          <w:rFonts w:ascii="Liberation Serif" w:eastAsia="NSimSun" w:hAnsi="Liberation Serif" w:cs="Lucida Sans"/>
          <w:kern w:val="2"/>
          <w:sz w:val="24"/>
          <w:szCs w:val="24"/>
          <w:lang w:val="en-US" w:eastAsia="zh-CN" w:bidi="hi-IN"/>
        </w:rPr>
        <w:t xml:space="preserve"> to the user. The notice shall be sent by registered mail and shall be deemed delivered even if the letter is returned as undeliverable. </w:t>
      </w:r>
      <w:r w:rsidR="00477635">
        <w:rPr>
          <w:rFonts w:ascii="Liberation Serif" w:eastAsia="NSimSun" w:hAnsi="Liberation Serif" w:cs="Lucida Sans"/>
          <w:kern w:val="2"/>
          <w:sz w:val="24"/>
          <w:szCs w:val="24"/>
          <w:lang w:val="en-US" w:eastAsia="zh-CN" w:bidi="hi-IN"/>
        </w:rPr>
        <w:t>Withdrawal from</w:t>
      </w:r>
      <w:r w:rsidRPr="00CE1097">
        <w:rPr>
          <w:rFonts w:ascii="Liberation Serif" w:eastAsia="NSimSun" w:hAnsi="Liberation Serif" w:cs="Lucida Sans"/>
          <w:kern w:val="2"/>
          <w:sz w:val="24"/>
          <w:szCs w:val="24"/>
          <w:lang w:val="en-US" w:eastAsia="zh-CN" w:bidi="hi-IN"/>
        </w:rPr>
        <w:t xml:space="preserve"> the Agreement does not relieve the </w:t>
      </w:r>
      <w:r w:rsidR="00E50922">
        <w:rPr>
          <w:rFonts w:ascii="Liberation Serif" w:eastAsia="NSimSun" w:hAnsi="Liberation Serif" w:cs="Lucida Sans"/>
          <w:kern w:val="2"/>
          <w:sz w:val="24"/>
          <w:szCs w:val="24"/>
          <w:lang w:val="en-US" w:eastAsia="zh-CN" w:bidi="hi-IN"/>
        </w:rPr>
        <w:t>contracting parties</w:t>
      </w:r>
      <w:r w:rsidRPr="00CE1097">
        <w:rPr>
          <w:rFonts w:ascii="Liberation Serif" w:eastAsia="NSimSun" w:hAnsi="Liberation Serif" w:cs="Lucida Sans"/>
          <w:kern w:val="2"/>
          <w:sz w:val="24"/>
          <w:szCs w:val="24"/>
          <w:lang w:val="en-US" w:eastAsia="zh-CN" w:bidi="hi-IN"/>
        </w:rPr>
        <w:t xml:space="preserve"> of the obligation to settle the obligations arising from it</w:t>
      </w:r>
      <w:r w:rsidR="00E91687" w:rsidRPr="00DF2D01">
        <w:rPr>
          <w:sz w:val="24"/>
          <w:szCs w:val="24"/>
          <w:lang w:val="cs-CZ"/>
        </w:rPr>
        <w:t>.</w:t>
      </w:r>
    </w:p>
    <w:p w14:paraId="4DC4983F" w14:textId="32115B02" w:rsidR="00E91687" w:rsidRPr="00DF2D01" w:rsidRDefault="0019688C" w:rsidP="00D85AD9">
      <w:pPr>
        <w:pStyle w:val="CDCOdstaveca4"/>
        <w:numPr>
          <w:ilvl w:val="0"/>
          <w:numId w:val="0"/>
        </w:numPr>
        <w:spacing w:after="120"/>
        <w:ind w:left="624"/>
        <w:jc w:val="left"/>
        <w:rPr>
          <w:sz w:val="24"/>
          <w:szCs w:val="24"/>
          <w:lang w:val="cs-CZ"/>
        </w:rPr>
      </w:pPr>
      <w:r w:rsidRPr="0019688C">
        <w:rPr>
          <w:rFonts w:ascii="Liberation Serif" w:eastAsia="NSimSun" w:hAnsi="Liberation Serif" w:cs="Lucida Sans"/>
          <w:kern w:val="2"/>
          <w:sz w:val="24"/>
          <w:szCs w:val="24"/>
          <w:lang w:val="en-US" w:eastAsia="zh-CN" w:bidi="hi-IN"/>
        </w:rPr>
        <w:t>For the purposes of this paragraph, a material breach of the Agreement by the user is considered to be:</w:t>
      </w:r>
      <w:r w:rsidR="00E91687" w:rsidRPr="00DF2D01">
        <w:rPr>
          <w:sz w:val="24"/>
          <w:szCs w:val="24"/>
          <w:lang w:val="cs-CZ"/>
        </w:rPr>
        <w:t>:</w:t>
      </w:r>
    </w:p>
    <w:p w14:paraId="0A11971C" w14:textId="64ED0969" w:rsidR="00E91687" w:rsidRPr="00DF2D01" w:rsidRDefault="00BD166E" w:rsidP="001D07F8">
      <w:pPr>
        <w:pStyle w:val="CDCOdstaveca4"/>
        <w:numPr>
          <w:ilvl w:val="0"/>
          <w:numId w:val="13"/>
        </w:numPr>
        <w:spacing w:after="120"/>
        <w:jc w:val="left"/>
        <w:rPr>
          <w:sz w:val="24"/>
          <w:szCs w:val="24"/>
          <w:lang w:val="cs-CZ"/>
        </w:rPr>
      </w:pPr>
      <w:r w:rsidRPr="00BD166E">
        <w:rPr>
          <w:rFonts w:ascii="Liberation Serif" w:eastAsia="NSimSun" w:hAnsi="Liberation Serif" w:cs="Lucida Sans"/>
          <w:kern w:val="2"/>
          <w:sz w:val="24"/>
          <w:szCs w:val="24"/>
          <w:lang w:val="en-US" w:eastAsia="zh-CN" w:bidi="hi-IN"/>
        </w:rPr>
        <w:t>failure to settle invoices after the due date for more than 30 days</w:t>
      </w:r>
      <w:r>
        <w:rPr>
          <w:sz w:val="24"/>
          <w:szCs w:val="24"/>
          <w:lang w:val="cs-CZ"/>
        </w:rPr>
        <w:t>;</w:t>
      </w:r>
    </w:p>
    <w:p w14:paraId="5FDEC810" w14:textId="07C3D215" w:rsidR="00E91687" w:rsidRPr="00DF2D01" w:rsidRDefault="00E37CFA" w:rsidP="001D07F8">
      <w:pPr>
        <w:pStyle w:val="CDCOdstaveca4"/>
        <w:numPr>
          <w:ilvl w:val="0"/>
          <w:numId w:val="13"/>
        </w:numPr>
        <w:spacing w:after="120"/>
        <w:jc w:val="left"/>
        <w:rPr>
          <w:sz w:val="24"/>
          <w:szCs w:val="24"/>
          <w:lang w:val="cs-CZ"/>
        </w:rPr>
      </w:pPr>
      <w:r w:rsidRPr="00E37CFA">
        <w:rPr>
          <w:rFonts w:ascii="Liberation Serif" w:eastAsia="NSimSun" w:hAnsi="Liberation Serif" w:cs="Lucida Sans"/>
          <w:kern w:val="2"/>
          <w:sz w:val="24"/>
          <w:szCs w:val="24"/>
          <w:lang w:val="en-US" w:eastAsia="zh-CN" w:bidi="hi-IN"/>
        </w:rPr>
        <w:t>deployment of a third party without the prior written consent of the provider</w:t>
      </w:r>
      <w:r>
        <w:rPr>
          <w:sz w:val="24"/>
          <w:szCs w:val="24"/>
          <w:lang w:val="cs-CZ"/>
        </w:rPr>
        <w:t>.</w:t>
      </w:r>
    </w:p>
    <w:p w14:paraId="00AE052D" w14:textId="77777777" w:rsidR="00E91687" w:rsidRDefault="00E91687" w:rsidP="0014426F">
      <w:pPr>
        <w:pStyle w:val="CDCOdstaveca4"/>
        <w:numPr>
          <w:ilvl w:val="0"/>
          <w:numId w:val="0"/>
        </w:numPr>
        <w:jc w:val="left"/>
        <w:rPr>
          <w:sz w:val="24"/>
          <w:szCs w:val="24"/>
          <w:lang w:val="cs-CZ"/>
        </w:rPr>
      </w:pPr>
    </w:p>
    <w:p w14:paraId="2F095063" w14:textId="7E5F316A" w:rsidR="00975689" w:rsidRPr="00975689" w:rsidRDefault="006A33C5" w:rsidP="0014426F">
      <w:pPr>
        <w:pStyle w:val="CDCOdstaveca4"/>
        <w:numPr>
          <w:ilvl w:val="0"/>
          <w:numId w:val="0"/>
        </w:numPr>
        <w:jc w:val="left"/>
        <w:rPr>
          <w:sz w:val="24"/>
          <w:szCs w:val="24"/>
          <w:lang w:val="cs-CZ"/>
        </w:rPr>
      </w:pPr>
      <w:r>
        <w:rPr>
          <w:sz w:val="24"/>
          <w:szCs w:val="24"/>
          <w:lang w:val="cs-CZ"/>
        </w:rPr>
        <w:t>6.</w:t>
      </w:r>
      <w:r>
        <w:rPr>
          <w:sz w:val="24"/>
          <w:szCs w:val="24"/>
          <w:lang w:val="cs-CZ"/>
        </w:rPr>
        <w:tab/>
      </w:r>
      <w:r w:rsidR="00033C00">
        <w:rPr>
          <w:b/>
          <w:bCs/>
          <w:sz w:val="24"/>
          <w:szCs w:val="24"/>
          <w:lang w:val="cs-CZ"/>
        </w:rPr>
        <w:t>CONTACTS</w:t>
      </w:r>
    </w:p>
    <w:p w14:paraId="135DB2EC" w14:textId="57896107" w:rsidR="00975689" w:rsidRPr="00975689" w:rsidRDefault="00975689" w:rsidP="0014426F">
      <w:pPr>
        <w:pStyle w:val="CDCOdstaveca4"/>
        <w:numPr>
          <w:ilvl w:val="0"/>
          <w:numId w:val="0"/>
        </w:numPr>
        <w:ind w:left="1361" w:hanging="737"/>
        <w:jc w:val="left"/>
        <w:rPr>
          <w:sz w:val="24"/>
          <w:szCs w:val="24"/>
          <w:lang w:val="cs-CZ"/>
        </w:rPr>
      </w:pPr>
      <w:r w:rsidRPr="00975689">
        <w:rPr>
          <w:sz w:val="24"/>
          <w:szCs w:val="24"/>
          <w:lang w:val="cs-CZ"/>
        </w:rPr>
        <w:t>(a)</w:t>
      </w:r>
      <w:r w:rsidRPr="00975689">
        <w:rPr>
          <w:sz w:val="24"/>
          <w:szCs w:val="24"/>
          <w:lang w:val="cs-CZ"/>
        </w:rPr>
        <w:tab/>
      </w:r>
      <w:r w:rsidR="009F21C1" w:rsidRPr="009F21C1">
        <w:rPr>
          <w:rFonts w:ascii="Liberation Serif" w:eastAsia="NSimSun" w:hAnsi="Liberation Serif" w:cs="Lucida Sans"/>
          <w:kern w:val="2"/>
          <w:sz w:val="24"/>
          <w:szCs w:val="24"/>
          <w:lang w:val="en-US" w:eastAsia="zh-CN" w:bidi="hi-IN"/>
        </w:rPr>
        <w:t xml:space="preserve">Any notice, request, or other communication to be made or given to a party under this agreement shall be made or given in writing unless otherwise provided in this agreement. Such notice, request, or other communication shall, unless otherwise provided in this agreement, be deemed duly made or given </w:t>
      </w:r>
      <w:r w:rsidR="006432A0">
        <w:rPr>
          <w:rFonts w:ascii="Liberation Serif" w:eastAsia="NSimSun" w:hAnsi="Liberation Serif" w:cs="Lucida Sans"/>
          <w:kern w:val="2"/>
          <w:sz w:val="24"/>
          <w:szCs w:val="24"/>
          <w:lang w:val="en-US" w:eastAsia="zh-CN" w:bidi="hi-IN"/>
        </w:rPr>
        <w:br/>
      </w:r>
      <w:r w:rsidR="009F21C1" w:rsidRPr="009F21C1">
        <w:rPr>
          <w:rFonts w:ascii="Liberation Serif" w:eastAsia="NSimSun" w:hAnsi="Liberation Serif" w:cs="Lucida Sans"/>
          <w:kern w:val="2"/>
          <w:sz w:val="24"/>
          <w:szCs w:val="24"/>
          <w:lang w:val="en-US" w:eastAsia="zh-CN" w:bidi="hi-IN"/>
        </w:rPr>
        <w:t>to the other party if delivered personally, by registered mail, via data box, or by email to the address of the relevant party specified in this agreement or to such other address as the relevant party may specify in writing to the other party</w:t>
      </w:r>
      <w:r w:rsidRPr="00975689">
        <w:rPr>
          <w:sz w:val="24"/>
          <w:szCs w:val="24"/>
          <w:lang w:val="cs-CZ"/>
        </w:rPr>
        <w:t>.</w:t>
      </w:r>
    </w:p>
    <w:p w14:paraId="0CA5B542" w14:textId="57096885" w:rsidR="008A5917" w:rsidRPr="008A5917" w:rsidRDefault="00975689" w:rsidP="00F64299">
      <w:pPr>
        <w:pStyle w:val="CDCOdstaveca4"/>
        <w:numPr>
          <w:ilvl w:val="0"/>
          <w:numId w:val="0"/>
        </w:numPr>
        <w:ind w:left="1361" w:hanging="737"/>
        <w:jc w:val="left"/>
        <w:rPr>
          <w:sz w:val="24"/>
          <w:szCs w:val="24"/>
          <w:lang w:val="cs-CZ"/>
        </w:rPr>
      </w:pPr>
      <w:r w:rsidRPr="00975689">
        <w:rPr>
          <w:sz w:val="24"/>
          <w:szCs w:val="24"/>
          <w:lang w:val="cs-CZ"/>
        </w:rPr>
        <w:t>(b)</w:t>
      </w:r>
      <w:r w:rsidR="00F64299">
        <w:rPr>
          <w:sz w:val="24"/>
          <w:szCs w:val="24"/>
          <w:lang w:val="cs-CZ"/>
        </w:rPr>
        <w:t xml:space="preserve"> </w:t>
      </w:r>
      <w:r w:rsidR="00F64299">
        <w:rPr>
          <w:sz w:val="24"/>
          <w:szCs w:val="24"/>
          <w:lang w:val="cs-CZ"/>
        </w:rPr>
        <w:tab/>
      </w:r>
      <w:r w:rsidR="00FB230D" w:rsidRPr="00FB230D">
        <w:rPr>
          <w:rFonts w:ascii="Liberation Serif" w:eastAsia="NSimSun" w:hAnsi="Liberation Serif" w:cs="Lucida Sans"/>
          <w:kern w:val="2"/>
          <w:sz w:val="24"/>
          <w:szCs w:val="24"/>
          <w:lang w:val="en-US" w:eastAsia="zh-CN" w:bidi="hi-IN"/>
        </w:rPr>
        <w:t>The contact persons or details of the provider and the user under this agreement, unless expressly stated otherwise, are the persons listed in this agreement</w:t>
      </w:r>
      <w:r w:rsidR="00FB230D" w:rsidRPr="00975689" w:rsidDel="00FB230D">
        <w:rPr>
          <w:sz w:val="24"/>
          <w:szCs w:val="24"/>
          <w:lang w:val="cs-CZ"/>
        </w:rPr>
        <w:t xml:space="preserve"> </w:t>
      </w:r>
      <w:r w:rsidRPr="00975689">
        <w:rPr>
          <w:sz w:val="24"/>
          <w:szCs w:val="24"/>
          <w:lang w:val="cs-CZ"/>
        </w:rPr>
        <w:t>.</w:t>
      </w:r>
    </w:p>
    <w:p w14:paraId="4C275292" w14:textId="5EED285A" w:rsidR="008A5917" w:rsidRPr="00F31331" w:rsidRDefault="00B8085B" w:rsidP="0014426F">
      <w:pPr>
        <w:pStyle w:val="CDCOdstaveca4"/>
        <w:numPr>
          <w:ilvl w:val="1"/>
          <w:numId w:val="15"/>
        </w:numPr>
        <w:jc w:val="left"/>
        <w:rPr>
          <w:b/>
          <w:sz w:val="24"/>
          <w:szCs w:val="24"/>
        </w:rPr>
      </w:pPr>
      <w:r w:rsidRPr="00B8085B">
        <w:rPr>
          <w:b/>
          <w:sz w:val="24"/>
          <w:szCs w:val="24"/>
          <w:lang w:val="en-US"/>
        </w:rPr>
        <w:t>Provider's contact details</w:t>
      </w:r>
      <w:r w:rsidR="008A5917" w:rsidRPr="00F31331">
        <w:rPr>
          <w:b/>
          <w:sz w:val="24"/>
          <w:szCs w:val="24"/>
        </w:rPr>
        <w:t xml:space="preserve">: </w:t>
      </w:r>
    </w:p>
    <w:p w14:paraId="1B9785F8" w14:textId="4B31DC70" w:rsidR="003B643B" w:rsidRDefault="00B8085B" w:rsidP="0014426F">
      <w:pPr>
        <w:pStyle w:val="CDCOdstaveca4"/>
        <w:numPr>
          <w:ilvl w:val="1"/>
          <w:numId w:val="15"/>
        </w:numPr>
        <w:spacing w:line="240" w:lineRule="auto"/>
        <w:jc w:val="left"/>
        <w:rPr>
          <w:sz w:val="24"/>
          <w:szCs w:val="24"/>
        </w:rPr>
      </w:pPr>
      <w:r w:rsidRPr="00B8085B">
        <w:rPr>
          <w:rFonts w:ascii="Liberation Serif" w:eastAsia="NSimSun" w:hAnsi="Liberation Serif" w:cs="Lucida Sans"/>
          <w:kern w:val="2"/>
          <w:sz w:val="24"/>
          <w:szCs w:val="24"/>
          <w:lang w:val="en-US" w:eastAsia="zh-CN" w:bidi="hi-IN"/>
        </w:rPr>
        <w:t>For contractual matters: Mgr. Jaromír Sládeček</w:t>
      </w:r>
      <w:r w:rsidR="003B643B">
        <w:rPr>
          <w:sz w:val="24"/>
          <w:szCs w:val="24"/>
        </w:rPr>
        <w:t xml:space="preserve">; </w:t>
      </w:r>
    </w:p>
    <w:p w14:paraId="1EFB2B80" w14:textId="77777777" w:rsidR="003B643B" w:rsidRDefault="003B643B" w:rsidP="0014426F">
      <w:pPr>
        <w:pStyle w:val="CDCOdstaveca4"/>
        <w:numPr>
          <w:ilvl w:val="1"/>
          <w:numId w:val="15"/>
        </w:numPr>
        <w:spacing w:line="240" w:lineRule="auto"/>
        <w:jc w:val="left"/>
        <w:rPr>
          <w:sz w:val="24"/>
          <w:szCs w:val="24"/>
        </w:rPr>
      </w:pPr>
      <w:proofErr w:type="spellStart"/>
      <w:r>
        <w:rPr>
          <w:sz w:val="24"/>
          <w:szCs w:val="24"/>
        </w:rPr>
        <w:t>tel</w:t>
      </w:r>
      <w:proofErr w:type="spellEnd"/>
      <w:r>
        <w:rPr>
          <w:sz w:val="24"/>
          <w:szCs w:val="24"/>
        </w:rPr>
        <w:t xml:space="preserve">: +420 607 671 532; </w:t>
      </w:r>
    </w:p>
    <w:p w14:paraId="24C08E04" w14:textId="77777777" w:rsidR="00BE1FC0" w:rsidRPr="009716E3" w:rsidRDefault="003B643B" w:rsidP="00BE1FC0">
      <w:pPr>
        <w:pStyle w:val="CDCOdstaveca4"/>
        <w:numPr>
          <w:ilvl w:val="1"/>
          <w:numId w:val="15"/>
        </w:numPr>
        <w:spacing w:line="240" w:lineRule="auto"/>
        <w:jc w:val="left"/>
        <w:rPr>
          <w:rStyle w:val="Hypertextovodkaz"/>
          <w:color w:val="auto"/>
          <w:sz w:val="24"/>
          <w:szCs w:val="24"/>
          <w:u w:val="none"/>
        </w:rPr>
      </w:pPr>
      <w:r w:rsidRPr="00BE1FC0">
        <w:rPr>
          <w:sz w:val="24"/>
          <w:szCs w:val="24"/>
        </w:rPr>
        <w:t xml:space="preserve">email: </w:t>
      </w:r>
      <w:hyperlink r:id="rId10" w:history="1">
        <w:r w:rsidR="00BE1FC0" w:rsidRPr="002746E8">
          <w:rPr>
            <w:rStyle w:val="Hypertextovodkaz"/>
            <w:sz w:val="24"/>
            <w:szCs w:val="24"/>
          </w:rPr>
          <w:t>Jaromir.Sladecek@eplogistics.cz</w:t>
        </w:r>
      </w:hyperlink>
    </w:p>
    <w:p w14:paraId="56CAD680" w14:textId="77777777" w:rsidR="009716E3" w:rsidRDefault="009716E3" w:rsidP="00BE1FC0">
      <w:pPr>
        <w:pStyle w:val="CDCOdstaveca4"/>
        <w:numPr>
          <w:ilvl w:val="1"/>
          <w:numId w:val="15"/>
        </w:numPr>
        <w:spacing w:line="240" w:lineRule="auto"/>
        <w:jc w:val="left"/>
        <w:rPr>
          <w:sz w:val="24"/>
          <w:szCs w:val="24"/>
        </w:rPr>
      </w:pPr>
    </w:p>
    <w:p w14:paraId="0B4B57AE" w14:textId="79BA7452" w:rsidR="00B8085B" w:rsidRDefault="00B8085B" w:rsidP="00BE1FC0">
      <w:pPr>
        <w:pStyle w:val="CDCOdstaveca4"/>
        <w:numPr>
          <w:ilvl w:val="1"/>
          <w:numId w:val="15"/>
        </w:numPr>
        <w:spacing w:line="240" w:lineRule="auto"/>
        <w:jc w:val="left"/>
        <w:rPr>
          <w:sz w:val="24"/>
          <w:szCs w:val="24"/>
        </w:rPr>
      </w:pPr>
      <w:r w:rsidRPr="00B8085B">
        <w:rPr>
          <w:rFonts w:ascii="Liberation Serif" w:eastAsia="NSimSun" w:hAnsi="Liberation Serif" w:cs="Lucida Sans"/>
          <w:kern w:val="2"/>
          <w:sz w:val="24"/>
          <w:szCs w:val="24"/>
          <w:lang w:val="en-US" w:eastAsia="zh-CN" w:bidi="hi-IN"/>
        </w:rPr>
        <w:lastRenderedPageBreak/>
        <w:t>For operational matters: Mario Kiša</w:t>
      </w:r>
      <w:r w:rsidDel="00B8085B">
        <w:rPr>
          <w:sz w:val="24"/>
          <w:szCs w:val="24"/>
        </w:rPr>
        <w:t xml:space="preserve"> </w:t>
      </w:r>
    </w:p>
    <w:p w14:paraId="60945C23" w14:textId="77777777" w:rsidR="008A5917" w:rsidRDefault="00BE1FC0" w:rsidP="00BE1FC0">
      <w:pPr>
        <w:pStyle w:val="CDCOdstaveca4"/>
        <w:numPr>
          <w:ilvl w:val="1"/>
          <w:numId w:val="15"/>
        </w:numPr>
        <w:spacing w:line="240" w:lineRule="auto"/>
        <w:jc w:val="left"/>
        <w:rPr>
          <w:sz w:val="24"/>
          <w:szCs w:val="24"/>
        </w:rPr>
      </w:pPr>
      <w:proofErr w:type="spellStart"/>
      <w:r>
        <w:rPr>
          <w:sz w:val="24"/>
          <w:szCs w:val="24"/>
        </w:rPr>
        <w:t>tel</w:t>
      </w:r>
      <w:proofErr w:type="spellEnd"/>
      <w:r>
        <w:rPr>
          <w:sz w:val="24"/>
          <w:szCs w:val="24"/>
        </w:rPr>
        <w:t>: +420 730 815 002</w:t>
      </w:r>
    </w:p>
    <w:p w14:paraId="369F93C4" w14:textId="77777777" w:rsidR="00BE1FC0" w:rsidRPr="00BE1FC0" w:rsidRDefault="00BE1FC0" w:rsidP="00BE1FC0">
      <w:pPr>
        <w:pStyle w:val="CDCOdstaveca4"/>
        <w:numPr>
          <w:ilvl w:val="1"/>
          <w:numId w:val="15"/>
        </w:numPr>
        <w:spacing w:line="240" w:lineRule="auto"/>
        <w:jc w:val="left"/>
        <w:rPr>
          <w:sz w:val="24"/>
          <w:szCs w:val="24"/>
        </w:rPr>
      </w:pPr>
      <w:r>
        <w:rPr>
          <w:sz w:val="24"/>
          <w:szCs w:val="24"/>
        </w:rPr>
        <w:t xml:space="preserve">email: </w:t>
      </w:r>
      <w:hyperlink r:id="rId11" w:history="1">
        <w:r w:rsidRPr="002746E8">
          <w:rPr>
            <w:rStyle w:val="Hypertextovodkaz"/>
            <w:sz w:val="24"/>
            <w:szCs w:val="24"/>
          </w:rPr>
          <w:t>Mario.kisa@epcargo.cz</w:t>
        </w:r>
      </w:hyperlink>
      <w:r>
        <w:rPr>
          <w:sz w:val="24"/>
          <w:szCs w:val="24"/>
        </w:rPr>
        <w:t xml:space="preserve"> </w:t>
      </w:r>
    </w:p>
    <w:p w14:paraId="22F49302" w14:textId="77777777" w:rsidR="008A5917" w:rsidRPr="00F31331" w:rsidRDefault="008A5917" w:rsidP="0014426F">
      <w:pPr>
        <w:pStyle w:val="CDCOdstaveca4"/>
        <w:numPr>
          <w:ilvl w:val="0"/>
          <w:numId w:val="0"/>
        </w:numPr>
        <w:ind w:left="624"/>
        <w:jc w:val="left"/>
        <w:rPr>
          <w:sz w:val="24"/>
          <w:szCs w:val="24"/>
        </w:rPr>
      </w:pPr>
    </w:p>
    <w:p w14:paraId="1BB86E2C" w14:textId="59861455" w:rsidR="008A5917" w:rsidRPr="00F31331" w:rsidRDefault="00B8085B" w:rsidP="0014426F">
      <w:pPr>
        <w:pStyle w:val="CDCOdstaveca4"/>
        <w:numPr>
          <w:ilvl w:val="1"/>
          <w:numId w:val="16"/>
        </w:numPr>
        <w:jc w:val="left"/>
        <w:rPr>
          <w:b/>
          <w:sz w:val="24"/>
          <w:szCs w:val="24"/>
        </w:rPr>
      </w:pPr>
      <w:r w:rsidRPr="00B8085B">
        <w:rPr>
          <w:b/>
          <w:sz w:val="24"/>
          <w:szCs w:val="24"/>
          <w:lang w:val="en-US"/>
        </w:rPr>
        <w:t>User's contact details</w:t>
      </w:r>
      <w:r w:rsidRPr="00B8085B" w:rsidDel="00B8085B">
        <w:rPr>
          <w:b/>
          <w:sz w:val="24"/>
          <w:szCs w:val="24"/>
          <w:lang w:val="cs-CZ"/>
        </w:rPr>
        <w:t xml:space="preserve"> </w:t>
      </w:r>
      <w:r w:rsidR="008A5917" w:rsidRPr="00F31331">
        <w:rPr>
          <w:b/>
          <w:sz w:val="24"/>
          <w:szCs w:val="24"/>
        </w:rPr>
        <w:t xml:space="preserve">: </w:t>
      </w:r>
    </w:p>
    <w:p w14:paraId="0D675B8A" w14:textId="07C6F5B2" w:rsidR="008A5917" w:rsidRDefault="00B8085B" w:rsidP="0014426F">
      <w:pPr>
        <w:pStyle w:val="CDCOdstaveca4"/>
        <w:numPr>
          <w:ilvl w:val="1"/>
          <w:numId w:val="16"/>
        </w:numPr>
        <w:spacing w:line="240" w:lineRule="auto"/>
        <w:jc w:val="left"/>
        <w:rPr>
          <w:sz w:val="24"/>
          <w:szCs w:val="24"/>
        </w:rPr>
      </w:pPr>
      <w:r w:rsidRPr="00B8085B">
        <w:rPr>
          <w:sz w:val="24"/>
          <w:szCs w:val="24"/>
          <w:lang w:val="en-US"/>
        </w:rPr>
        <w:t>For contractual matters</w:t>
      </w:r>
      <w:r w:rsidRPr="00B8085B" w:rsidDel="00B8085B">
        <w:rPr>
          <w:sz w:val="24"/>
          <w:szCs w:val="24"/>
          <w:lang w:val="cs-CZ"/>
        </w:rPr>
        <w:t xml:space="preserve"> </w:t>
      </w:r>
      <w:r w:rsidR="00BE1FC0">
        <w:rPr>
          <w:sz w:val="24"/>
          <w:szCs w:val="24"/>
        </w:rPr>
        <w:t>: …………………………..</w:t>
      </w:r>
      <w:r w:rsidR="008A5917" w:rsidRPr="00F31331">
        <w:rPr>
          <w:sz w:val="24"/>
          <w:szCs w:val="24"/>
        </w:rPr>
        <w:t xml:space="preserve"> </w:t>
      </w:r>
    </w:p>
    <w:p w14:paraId="512F7088" w14:textId="77777777" w:rsidR="00BE1FC0" w:rsidRDefault="00BE1FC0" w:rsidP="0014426F">
      <w:pPr>
        <w:pStyle w:val="CDCOdstaveca4"/>
        <w:numPr>
          <w:ilvl w:val="1"/>
          <w:numId w:val="16"/>
        </w:numPr>
        <w:spacing w:line="240" w:lineRule="auto"/>
        <w:jc w:val="left"/>
        <w:rPr>
          <w:sz w:val="24"/>
          <w:szCs w:val="24"/>
        </w:rPr>
      </w:pPr>
      <w:r>
        <w:rPr>
          <w:sz w:val="24"/>
          <w:szCs w:val="24"/>
        </w:rPr>
        <w:t>tel.: …………………………..</w:t>
      </w:r>
    </w:p>
    <w:p w14:paraId="23FD027A" w14:textId="77777777" w:rsidR="00BE1FC0" w:rsidRPr="00F31331" w:rsidRDefault="00BE1FC0" w:rsidP="0014426F">
      <w:pPr>
        <w:pStyle w:val="CDCOdstaveca4"/>
        <w:numPr>
          <w:ilvl w:val="1"/>
          <w:numId w:val="16"/>
        </w:numPr>
        <w:spacing w:line="240" w:lineRule="auto"/>
        <w:jc w:val="left"/>
        <w:rPr>
          <w:sz w:val="24"/>
          <w:szCs w:val="24"/>
        </w:rPr>
      </w:pPr>
      <w:r>
        <w:rPr>
          <w:sz w:val="24"/>
          <w:szCs w:val="24"/>
        </w:rPr>
        <w:t>email: …………………………………</w:t>
      </w:r>
    </w:p>
    <w:p w14:paraId="3C54B978" w14:textId="76CC67F5" w:rsidR="008A5917" w:rsidRPr="00F31331" w:rsidRDefault="008A5917" w:rsidP="0014426F">
      <w:pPr>
        <w:pStyle w:val="CDCOdstaveca4"/>
        <w:numPr>
          <w:ilvl w:val="0"/>
          <w:numId w:val="0"/>
        </w:numPr>
        <w:spacing w:line="240" w:lineRule="auto"/>
        <w:jc w:val="left"/>
        <w:rPr>
          <w:sz w:val="24"/>
          <w:szCs w:val="24"/>
        </w:rPr>
      </w:pPr>
      <w:r w:rsidRPr="00F31331">
        <w:rPr>
          <w:sz w:val="24"/>
          <w:szCs w:val="24"/>
        </w:rPr>
        <w:t xml:space="preserve">           </w:t>
      </w:r>
      <w:r w:rsidR="00B8085B">
        <w:rPr>
          <w:sz w:val="24"/>
          <w:szCs w:val="24"/>
        </w:rPr>
        <w:t>For operational matters</w:t>
      </w:r>
      <w:r w:rsidRPr="00F31331">
        <w:rPr>
          <w:sz w:val="24"/>
          <w:szCs w:val="24"/>
        </w:rPr>
        <w:t xml:space="preserve">: </w:t>
      </w:r>
      <w:r w:rsidR="00BE1FC0">
        <w:rPr>
          <w:sz w:val="24"/>
          <w:szCs w:val="24"/>
        </w:rPr>
        <w:t>…………………………..</w:t>
      </w:r>
    </w:p>
    <w:p w14:paraId="195BFE72" w14:textId="77777777" w:rsidR="008A5917" w:rsidRDefault="00BE1FC0" w:rsidP="0014426F">
      <w:pPr>
        <w:pStyle w:val="CDCOdstaveca4"/>
        <w:numPr>
          <w:ilvl w:val="1"/>
          <w:numId w:val="16"/>
        </w:numPr>
        <w:spacing w:line="240" w:lineRule="auto"/>
        <w:jc w:val="left"/>
        <w:rPr>
          <w:sz w:val="24"/>
          <w:szCs w:val="24"/>
        </w:rPr>
      </w:pPr>
      <w:proofErr w:type="spellStart"/>
      <w:r>
        <w:rPr>
          <w:sz w:val="24"/>
          <w:szCs w:val="24"/>
        </w:rPr>
        <w:t>tel</w:t>
      </w:r>
      <w:proofErr w:type="spellEnd"/>
      <w:r>
        <w:rPr>
          <w:sz w:val="24"/>
          <w:szCs w:val="24"/>
        </w:rPr>
        <w:t>: …………………………..</w:t>
      </w:r>
    </w:p>
    <w:p w14:paraId="793D2AAF" w14:textId="77777777" w:rsidR="00BE1FC0" w:rsidRPr="00F31331" w:rsidRDefault="00BE1FC0" w:rsidP="0014426F">
      <w:pPr>
        <w:pStyle w:val="CDCOdstaveca4"/>
        <w:numPr>
          <w:ilvl w:val="1"/>
          <w:numId w:val="16"/>
        </w:numPr>
        <w:spacing w:line="240" w:lineRule="auto"/>
        <w:jc w:val="left"/>
        <w:rPr>
          <w:sz w:val="24"/>
          <w:szCs w:val="24"/>
        </w:rPr>
      </w:pPr>
      <w:r>
        <w:rPr>
          <w:sz w:val="24"/>
          <w:szCs w:val="24"/>
        </w:rPr>
        <w:t>email: ………………………………….</w:t>
      </w:r>
    </w:p>
    <w:p w14:paraId="3A9B8285" w14:textId="16A32E40" w:rsidR="000F3426" w:rsidRDefault="00975689" w:rsidP="0014426F">
      <w:pPr>
        <w:pStyle w:val="CDCOdstaveca4"/>
        <w:numPr>
          <w:ilvl w:val="0"/>
          <w:numId w:val="0"/>
        </w:numPr>
        <w:ind w:left="624"/>
        <w:jc w:val="left"/>
        <w:rPr>
          <w:sz w:val="24"/>
          <w:szCs w:val="24"/>
          <w:lang w:val="cs-CZ"/>
        </w:rPr>
      </w:pPr>
      <w:r w:rsidRPr="00975689">
        <w:rPr>
          <w:sz w:val="24"/>
          <w:szCs w:val="24"/>
          <w:lang w:val="cs-CZ"/>
        </w:rPr>
        <w:t>(c)</w:t>
      </w:r>
      <w:r w:rsidRPr="00975689">
        <w:rPr>
          <w:sz w:val="24"/>
          <w:szCs w:val="24"/>
          <w:lang w:val="cs-CZ"/>
        </w:rPr>
        <w:tab/>
      </w:r>
      <w:r w:rsidR="00304DAA" w:rsidRPr="00304DAA">
        <w:rPr>
          <w:rFonts w:ascii="Liberation Serif" w:eastAsia="NSimSun" w:hAnsi="Liberation Serif" w:cs="Lucida Sans"/>
          <w:kern w:val="2"/>
          <w:sz w:val="24"/>
          <w:szCs w:val="24"/>
          <w:lang w:val="en-US" w:eastAsia="zh-CN" w:bidi="hi-IN"/>
        </w:rPr>
        <w:t xml:space="preserve">All contact persons and persons authorized to act on behalf of the parties under this agreement, addresses, telecommunication connections of persons listed in this agreement and/or bank account numbers may be changed by unilateral written notice delivered by the relevant party to the other party, with such change becoming effective upon the expiration of 10 business days from the delivery of such notice to the other party. The parties agree that the written form under this article is not maintained </w:t>
      </w:r>
      <w:r w:rsidR="0068687B">
        <w:rPr>
          <w:rFonts w:ascii="Liberation Serif" w:eastAsia="NSimSun" w:hAnsi="Liberation Serif" w:cs="Lucida Sans"/>
          <w:kern w:val="2"/>
          <w:sz w:val="24"/>
          <w:szCs w:val="24"/>
          <w:lang w:val="en-US" w:eastAsia="zh-CN" w:bidi="hi-IN"/>
        </w:rPr>
        <w:br/>
      </w:r>
      <w:r w:rsidR="00304DAA" w:rsidRPr="00304DAA">
        <w:rPr>
          <w:rFonts w:ascii="Liberation Serif" w:eastAsia="NSimSun" w:hAnsi="Liberation Serif" w:cs="Lucida Sans"/>
          <w:kern w:val="2"/>
          <w:sz w:val="24"/>
          <w:szCs w:val="24"/>
          <w:lang w:val="en-US" w:eastAsia="zh-CN" w:bidi="hi-IN"/>
        </w:rPr>
        <w:t xml:space="preserve">for legal acts made by electronic or technical means within the meaning of the relevant provisions of the Civil Code, and </w:t>
      </w:r>
      <w:r w:rsidR="00B657FD">
        <w:rPr>
          <w:rFonts w:ascii="Liberation Serif" w:eastAsia="NSimSun" w:hAnsi="Liberation Serif" w:cs="Lucida Sans"/>
          <w:kern w:val="2"/>
          <w:sz w:val="24"/>
          <w:szCs w:val="24"/>
          <w:lang w:val="en-US" w:eastAsia="zh-CN" w:bidi="hi-IN"/>
        </w:rPr>
        <w:t xml:space="preserve">the </w:t>
      </w:r>
      <w:r w:rsidR="00304DAA" w:rsidRPr="00304DAA">
        <w:rPr>
          <w:rFonts w:ascii="Liberation Serif" w:eastAsia="NSimSun" w:hAnsi="Liberation Serif" w:cs="Lucida Sans"/>
          <w:kern w:val="2"/>
          <w:sz w:val="24"/>
          <w:szCs w:val="24"/>
          <w:lang w:val="en-US" w:eastAsia="zh-CN" w:bidi="hi-IN"/>
        </w:rPr>
        <w:t xml:space="preserve">only written form is considered </w:t>
      </w:r>
      <w:r w:rsidR="00B657FD">
        <w:rPr>
          <w:rFonts w:ascii="Liberation Serif" w:eastAsia="NSimSun" w:hAnsi="Liberation Serif" w:cs="Lucida Sans"/>
          <w:kern w:val="2"/>
          <w:sz w:val="24"/>
          <w:szCs w:val="24"/>
          <w:lang w:val="en-US" w:eastAsia="zh-CN" w:bidi="hi-IN"/>
        </w:rPr>
        <w:t xml:space="preserve">to be </w:t>
      </w:r>
      <w:r w:rsidR="00304DAA" w:rsidRPr="00304DAA">
        <w:rPr>
          <w:rFonts w:ascii="Liberation Serif" w:eastAsia="NSimSun" w:hAnsi="Liberation Serif" w:cs="Lucida Sans"/>
          <w:kern w:val="2"/>
          <w:sz w:val="24"/>
          <w:szCs w:val="24"/>
          <w:lang w:val="en-US" w:eastAsia="zh-CN" w:bidi="hi-IN"/>
        </w:rPr>
        <w:t>paper form</w:t>
      </w:r>
      <w:r w:rsidRPr="00975689">
        <w:rPr>
          <w:sz w:val="24"/>
          <w:szCs w:val="24"/>
          <w:lang w:val="cs-CZ"/>
        </w:rPr>
        <w:t>.</w:t>
      </w:r>
    </w:p>
    <w:p w14:paraId="5AC56908" w14:textId="7CBC2DF9" w:rsidR="006A33C5" w:rsidRPr="00577BB1" w:rsidRDefault="00577BB1" w:rsidP="00577BB1">
      <w:pPr>
        <w:overflowPunct/>
        <w:autoSpaceDE/>
        <w:autoSpaceDN/>
        <w:adjustRightInd/>
        <w:spacing w:after="160" w:line="259" w:lineRule="auto"/>
        <w:textAlignment w:val="auto"/>
        <w:rPr>
          <w:rFonts w:ascii="Times New Roman" w:hAnsi="Times New Roman"/>
          <w:szCs w:val="24"/>
          <w:lang w:eastAsia="en-US"/>
        </w:rPr>
      </w:pPr>
      <w:r>
        <w:rPr>
          <w:szCs w:val="24"/>
        </w:rPr>
        <w:br w:type="page"/>
      </w:r>
    </w:p>
    <w:p w14:paraId="2587C127" w14:textId="200E152B" w:rsidR="00975689" w:rsidRDefault="006A33C5" w:rsidP="006A33C5">
      <w:pPr>
        <w:pStyle w:val="CDCOdstaveca4"/>
        <w:numPr>
          <w:ilvl w:val="0"/>
          <w:numId w:val="0"/>
        </w:numPr>
        <w:jc w:val="left"/>
        <w:rPr>
          <w:sz w:val="24"/>
          <w:szCs w:val="24"/>
          <w:lang w:val="cs-CZ"/>
        </w:rPr>
      </w:pPr>
      <w:r>
        <w:rPr>
          <w:sz w:val="24"/>
          <w:szCs w:val="24"/>
          <w:lang w:val="cs-CZ"/>
        </w:rPr>
        <w:lastRenderedPageBreak/>
        <w:t xml:space="preserve">7. </w:t>
      </w:r>
      <w:r>
        <w:rPr>
          <w:sz w:val="24"/>
          <w:szCs w:val="24"/>
          <w:lang w:val="cs-CZ"/>
        </w:rPr>
        <w:tab/>
      </w:r>
      <w:r w:rsidR="0011021D">
        <w:rPr>
          <w:b/>
          <w:bCs/>
          <w:sz w:val="24"/>
          <w:szCs w:val="24"/>
          <w:lang w:val="cs-CZ"/>
        </w:rPr>
        <w:t>FINAL PROVISIONS</w:t>
      </w:r>
    </w:p>
    <w:p w14:paraId="6409BAA0" w14:textId="01260E5E" w:rsidR="00975689" w:rsidRPr="00975689" w:rsidRDefault="00975689" w:rsidP="006F2DC4">
      <w:pPr>
        <w:pStyle w:val="CDCOdstaveca4"/>
        <w:numPr>
          <w:ilvl w:val="0"/>
          <w:numId w:val="0"/>
        </w:numPr>
        <w:ind w:left="624"/>
        <w:rPr>
          <w:sz w:val="24"/>
          <w:szCs w:val="24"/>
          <w:lang w:val="cs-CZ"/>
        </w:rPr>
      </w:pPr>
      <w:r w:rsidRPr="00975689">
        <w:rPr>
          <w:sz w:val="24"/>
          <w:szCs w:val="24"/>
          <w:lang w:val="cs-CZ"/>
        </w:rPr>
        <w:t>(a)</w:t>
      </w:r>
      <w:r w:rsidRPr="00975689">
        <w:rPr>
          <w:sz w:val="24"/>
          <w:szCs w:val="24"/>
          <w:lang w:val="cs-CZ"/>
        </w:rPr>
        <w:tab/>
      </w:r>
      <w:r w:rsidR="0011021D" w:rsidRPr="0011021D">
        <w:rPr>
          <w:rFonts w:ascii="Liberation Serif" w:eastAsia="NSimSun" w:hAnsi="Liberation Serif" w:cs="Lucida Sans"/>
          <w:kern w:val="2"/>
          <w:sz w:val="24"/>
          <w:szCs w:val="24"/>
          <w:lang w:val="en-US" w:eastAsia="zh-CN" w:bidi="hi-IN"/>
        </w:rPr>
        <w:t xml:space="preserve">This agreement and all information and documents related thereto are confidential, and no party is entitled to disclose or otherwise make available such information or any information that is the trade secret of the other party to any third party or to use such information for its own benefit or the benefit of a third party, during the term of this Agreement and after its termination without time limit, except in cases where the disclosure of such information is required by law or competent authorities pursuant to legal regulations or if the information is already publicly available. The obligation </w:t>
      </w:r>
      <w:r w:rsidR="00D741B0">
        <w:rPr>
          <w:rFonts w:ascii="Liberation Serif" w:eastAsia="NSimSun" w:hAnsi="Liberation Serif" w:cs="Lucida Sans"/>
          <w:kern w:val="2"/>
          <w:sz w:val="24"/>
          <w:szCs w:val="24"/>
          <w:lang w:val="en-US" w:eastAsia="zh-CN" w:bidi="hi-IN"/>
        </w:rPr>
        <w:br/>
      </w:r>
      <w:r w:rsidR="0011021D" w:rsidRPr="0011021D">
        <w:rPr>
          <w:rFonts w:ascii="Liberation Serif" w:eastAsia="NSimSun" w:hAnsi="Liberation Serif" w:cs="Lucida Sans"/>
          <w:kern w:val="2"/>
          <w:sz w:val="24"/>
          <w:szCs w:val="24"/>
          <w:lang w:val="en-US" w:eastAsia="zh-CN" w:bidi="hi-IN"/>
        </w:rPr>
        <w:t>of confidentiality does not apply to communications made by both parties in accordance with the performance of this Agreement to professional advisors (especially legal</w:t>
      </w:r>
      <w:r w:rsidR="0098523B">
        <w:rPr>
          <w:rFonts w:ascii="Liberation Serif" w:eastAsia="NSimSun" w:hAnsi="Liberation Serif" w:cs="Lucida Sans"/>
          <w:kern w:val="2"/>
          <w:sz w:val="24"/>
          <w:szCs w:val="24"/>
          <w:lang w:val="en-US" w:eastAsia="zh-CN" w:bidi="hi-IN"/>
        </w:rPr>
        <w:t xml:space="preserve"> advisors</w:t>
      </w:r>
      <w:r w:rsidR="0011021D" w:rsidRPr="0011021D">
        <w:rPr>
          <w:rFonts w:ascii="Liberation Serif" w:eastAsia="NSimSun" w:hAnsi="Liberation Serif" w:cs="Lucida Sans"/>
          <w:kern w:val="2"/>
          <w:sz w:val="24"/>
          <w:szCs w:val="24"/>
          <w:lang w:val="en-US" w:eastAsia="zh-CN" w:bidi="hi-IN"/>
        </w:rPr>
        <w:t xml:space="preserve">). If the obligation of confidentiality of these third parties does not arise from legal regulations, the relevant Party shall enter into an agreement with such persons on the confidentiality of the information provided. Furthermore, it is understood that </w:t>
      </w:r>
      <w:r w:rsidR="00DD68C1">
        <w:rPr>
          <w:rFonts w:ascii="Liberation Serif" w:eastAsia="NSimSun" w:hAnsi="Liberation Serif" w:cs="Lucida Sans"/>
          <w:kern w:val="2"/>
          <w:sz w:val="24"/>
          <w:szCs w:val="24"/>
          <w:lang w:val="en-US" w:eastAsia="zh-CN" w:bidi="hi-IN"/>
        </w:rPr>
        <w:br/>
      </w:r>
      <w:r w:rsidR="0011021D" w:rsidRPr="0011021D">
        <w:rPr>
          <w:rFonts w:ascii="Liberation Serif" w:eastAsia="NSimSun" w:hAnsi="Liberation Serif" w:cs="Lucida Sans"/>
          <w:kern w:val="2"/>
          <w:sz w:val="24"/>
          <w:szCs w:val="24"/>
          <w:lang w:val="en-US" w:eastAsia="zh-CN" w:bidi="hi-IN"/>
        </w:rPr>
        <w:t>the obligation of confidentiality may be excluded or limited in each individual case by agreement of the parties</w:t>
      </w:r>
      <w:r w:rsidRPr="00975689">
        <w:rPr>
          <w:sz w:val="24"/>
          <w:szCs w:val="24"/>
          <w:lang w:val="cs-CZ"/>
        </w:rPr>
        <w:t>.</w:t>
      </w:r>
    </w:p>
    <w:p w14:paraId="64497493" w14:textId="5E035FE8" w:rsidR="00975689" w:rsidRPr="00975689" w:rsidRDefault="00975689" w:rsidP="006F2DC4">
      <w:pPr>
        <w:pStyle w:val="CDCOdstaveca4"/>
        <w:numPr>
          <w:ilvl w:val="0"/>
          <w:numId w:val="0"/>
        </w:numPr>
        <w:ind w:left="624"/>
        <w:rPr>
          <w:sz w:val="24"/>
          <w:szCs w:val="24"/>
          <w:lang w:val="cs-CZ"/>
        </w:rPr>
      </w:pPr>
      <w:r w:rsidRPr="00975689">
        <w:rPr>
          <w:sz w:val="24"/>
          <w:szCs w:val="24"/>
          <w:lang w:val="cs-CZ"/>
        </w:rPr>
        <w:t>(b)</w:t>
      </w:r>
      <w:r w:rsidRPr="00975689">
        <w:rPr>
          <w:sz w:val="24"/>
          <w:szCs w:val="24"/>
          <w:lang w:val="cs-CZ"/>
        </w:rPr>
        <w:tab/>
      </w:r>
      <w:r w:rsidR="00406A0F" w:rsidRPr="00406A0F">
        <w:rPr>
          <w:rFonts w:ascii="Liberation Serif" w:eastAsia="NSimSun" w:hAnsi="Liberation Serif" w:cs="Lucida Sans"/>
          <w:kern w:val="2"/>
          <w:sz w:val="24"/>
          <w:szCs w:val="24"/>
          <w:lang w:val="en-US" w:eastAsia="zh-CN" w:bidi="hi-IN"/>
        </w:rPr>
        <w:t xml:space="preserve">The Provider is entitled to unilaterally provide information subject to protection under this Agreement if it is required to do so based on valid legal regulations </w:t>
      </w:r>
      <w:r w:rsidR="00C2230A">
        <w:rPr>
          <w:rFonts w:ascii="Liberation Serif" w:eastAsia="NSimSun" w:hAnsi="Liberation Serif" w:cs="Lucida Sans"/>
          <w:kern w:val="2"/>
          <w:sz w:val="24"/>
          <w:szCs w:val="24"/>
          <w:lang w:val="en-US" w:eastAsia="zh-CN" w:bidi="hi-IN"/>
        </w:rPr>
        <w:br/>
      </w:r>
      <w:r w:rsidR="00406A0F" w:rsidRPr="00406A0F">
        <w:rPr>
          <w:rFonts w:ascii="Liberation Serif" w:eastAsia="NSimSun" w:hAnsi="Liberation Serif" w:cs="Lucida Sans"/>
          <w:kern w:val="2"/>
          <w:sz w:val="24"/>
          <w:szCs w:val="24"/>
          <w:lang w:val="en-US" w:eastAsia="zh-CN" w:bidi="hi-IN"/>
        </w:rPr>
        <w:t>and/or a final judicial, arbitral, or administrative decision, with the following conditions</w:t>
      </w:r>
      <w:r w:rsidRPr="00975689">
        <w:rPr>
          <w:sz w:val="24"/>
          <w:szCs w:val="24"/>
          <w:lang w:val="cs-CZ"/>
        </w:rPr>
        <w:t>:</w:t>
      </w:r>
    </w:p>
    <w:p w14:paraId="710A0D2E" w14:textId="14AF85FA" w:rsidR="00975689" w:rsidRPr="00975689" w:rsidRDefault="00406A0F" w:rsidP="006F2DC4">
      <w:pPr>
        <w:pStyle w:val="CDCOdstaveca4"/>
        <w:numPr>
          <w:ilvl w:val="0"/>
          <w:numId w:val="4"/>
        </w:numPr>
        <w:rPr>
          <w:sz w:val="24"/>
          <w:szCs w:val="24"/>
          <w:lang w:val="cs-CZ"/>
        </w:rPr>
      </w:pPr>
      <w:r w:rsidRPr="00406A0F">
        <w:rPr>
          <w:rFonts w:ascii="Liberation Serif" w:eastAsia="NSimSun" w:hAnsi="Liberation Serif" w:cs="Lucida Sans"/>
          <w:kern w:val="2"/>
          <w:sz w:val="24"/>
          <w:szCs w:val="24"/>
          <w:lang w:val="en-US" w:eastAsia="zh-CN" w:bidi="hi-IN"/>
        </w:rPr>
        <w:t>The Provider is authorized to provide information only to the extent necessary to fulfill the obligation</w:t>
      </w:r>
      <w:r w:rsidR="00975689" w:rsidRPr="00975689">
        <w:rPr>
          <w:sz w:val="24"/>
          <w:szCs w:val="24"/>
          <w:lang w:val="cs-CZ"/>
        </w:rPr>
        <w:t>,</w:t>
      </w:r>
    </w:p>
    <w:p w14:paraId="29A89F7D" w14:textId="1BC0BE3C" w:rsidR="00975689" w:rsidRPr="00975689" w:rsidRDefault="001F42CB" w:rsidP="006F2DC4">
      <w:pPr>
        <w:pStyle w:val="CDCOdstaveca4"/>
        <w:numPr>
          <w:ilvl w:val="0"/>
          <w:numId w:val="4"/>
        </w:numPr>
        <w:rPr>
          <w:sz w:val="24"/>
          <w:szCs w:val="24"/>
          <w:lang w:val="cs-CZ"/>
        </w:rPr>
      </w:pPr>
      <w:r w:rsidRPr="001F42CB">
        <w:rPr>
          <w:rFonts w:ascii="Liberation Serif" w:eastAsia="NSimSun" w:hAnsi="Liberation Serif" w:cs="Lucida Sans"/>
          <w:kern w:val="2"/>
          <w:sz w:val="24"/>
          <w:szCs w:val="24"/>
          <w:lang w:val="en-US" w:eastAsia="zh-CN" w:bidi="hi-IN"/>
        </w:rPr>
        <w:t xml:space="preserve">The Provider will choose the most appropriate approach in the matter so </w:t>
      </w:r>
      <w:r w:rsidR="00E1318A">
        <w:rPr>
          <w:rFonts w:ascii="Liberation Serif" w:eastAsia="NSimSun" w:hAnsi="Liberation Serif" w:cs="Lucida Sans"/>
          <w:kern w:val="2"/>
          <w:sz w:val="24"/>
          <w:szCs w:val="24"/>
          <w:lang w:val="en-US" w:eastAsia="zh-CN" w:bidi="hi-IN"/>
        </w:rPr>
        <w:br/>
      </w:r>
      <w:r w:rsidRPr="001F42CB">
        <w:rPr>
          <w:rFonts w:ascii="Liberation Serif" w:eastAsia="NSimSun" w:hAnsi="Liberation Serif" w:cs="Lucida Sans"/>
          <w:kern w:val="2"/>
          <w:sz w:val="24"/>
          <w:szCs w:val="24"/>
          <w:lang w:val="en-US" w:eastAsia="zh-CN" w:bidi="hi-IN"/>
        </w:rPr>
        <w:t>as to minimize interference with the confidential nature of the information</w:t>
      </w:r>
      <w:r w:rsidR="004C0319">
        <w:rPr>
          <w:sz w:val="24"/>
          <w:szCs w:val="24"/>
          <w:lang w:val="cs-CZ"/>
        </w:rPr>
        <w:t>.</w:t>
      </w:r>
    </w:p>
    <w:p w14:paraId="772AFB4D" w14:textId="77777777" w:rsidR="00784952" w:rsidRDefault="00784952" w:rsidP="0014426F">
      <w:pPr>
        <w:pStyle w:val="CDCOdstaveca4"/>
        <w:numPr>
          <w:ilvl w:val="0"/>
          <w:numId w:val="0"/>
        </w:numPr>
        <w:ind w:left="624"/>
        <w:jc w:val="left"/>
        <w:rPr>
          <w:sz w:val="24"/>
          <w:szCs w:val="24"/>
          <w:lang w:val="cs-CZ"/>
        </w:rPr>
      </w:pPr>
    </w:p>
    <w:p w14:paraId="46F7B56E" w14:textId="55AE1693" w:rsidR="00784952" w:rsidRDefault="001F42CB" w:rsidP="0014426F">
      <w:pPr>
        <w:pStyle w:val="CDCOdstaveca4"/>
        <w:numPr>
          <w:ilvl w:val="0"/>
          <w:numId w:val="0"/>
        </w:numPr>
        <w:ind w:left="624"/>
        <w:jc w:val="left"/>
        <w:rPr>
          <w:sz w:val="24"/>
          <w:szCs w:val="24"/>
          <w:lang w:val="cs-CZ"/>
        </w:rPr>
      </w:pPr>
      <w:r>
        <w:rPr>
          <w:sz w:val="24"/>
          <w:szCs w:val="24"/>
          <w:lang w:val="cs-CZ"/>
        </w:rPr>
        <w:t>In Ostrava</w:t>
      </w:r>
      <w:r w:rsidR="00784952">
        <w:rPr>
          <w:sz w:val="24"/>
          <w:szCs w:val="24"/>
          <w:lang w:val="cs-CZ"/>
        </w:rPr>
        <w:t xml:space="preserve"> …………………</w:t>
      </w:r>
    </w:p>
    <w:p w14:paraId="27F80B90" w14:textId="77777777" w:rsidR="00784952" w:rsidRDefault="00784952" w:rsidP="0014426F">
      <w:pPr>
        <w:pStyle w:val="CDCOdstaveca4"/>
        <w:numPr>
          <w:ilvl w:val="0"/>
          <w:numId w:val="0"/>
        </w:numPr>
        <w:ind w:left="624"/>
        <w:jc w:val="left"/>
        <w:rPr>
          <w:sz w:val="24"/>
          <w:szCs w:val="24"/>
          <w:lang w:val="cs-CZ"/>
        </w:rPr>
      </w:pPr>
    </w:p>
    <w:p w14:paraId="71E05B8A" w14:textId="12A4F220" w:rsidR="00784952" w:rsidRDefault="001F42CB" w:rsidP="0014426F">
      <w:pPr>
        <w:pStyle w:val="CDCOdstaveca4"/>
        <w:numPr>
          <w:ilvl w:val="0"/>
          <w:numId w:val="0"/>
        </w:numPr>
        <w:ind w:left="624"/>
        <w:jc w:val="left"/>
        <w:rPr>
          <w:sz w:val="24"/>
          <w:szCs w:val="24"/>
          <w:lang w:val="cs-CZ"/>
        </w:rPr>
      </w:pPr>
      <w:proofErr w:type="spellStart"/>
      <w:r>
        <w:rPr>
          <w:sz w:val="24"/>
          <w:szCs w:val="24"/>
          <w:lang w:val="cs-CZ"/>
        </w:rPr>
        <w:t>For</w:t>
      </w:r>
      <w:proofErr w:type="spellEnd"/>
      <w:r w:rsidR="00784952">
        <w:rPr>
          <w:sz w:val="24"/>
          <w:szCs w:val="24"/>
          <w:lang w:val="cs-CZ"/>
        </w:rPr>
        <w:t xml:space="preserve"> EPC ……………………..</w:t>
      </w:r>
    </w:p>
    <w:p w14:paraId="4724C13B" w14:textId="77777777" w:rsidR="00784952" w:rsidRDefault="00784952" w:rsidP="0014426F">
      <w:pPr>
        <w:pStyle w:val="CDCOdstaveca4"/>
        <w:numPr>
          <w:ilvl w:val="0"/>
          <w:numId w:val="0"/>
        </w:numPr>
        <w:ind w:left="624"/>
        <w:jc w:val="left"/>
        <w:rPr>
          <w:sz w:val="24"/>
          <w:szCs w:val="24"/>
          <w:lang w:val="cs-CZ"/>
        </w:rPr>
      </w:pPr>
    </w:p>
    <w:p w14:paraId="6815D743" w14:textId="5CE97E9B" w:rsidR="00784952" w:rsidRDefault="001F42CB" w:rsidP="0014426F">
      <w:pPr>
        <w:pStyle w:val="CDCOdstaveca4"/>
        <w:numPr>
          <w:ilvl w:val="0"/>
          <w:numId w:val="0"/>
        </w:numPr>
        <w:ind w:left="624"/>
        <w:jc w:val="left"/>
        <w:rPr>
          <w:sz w:val="24"/>
          <w:szCs w:val="24"/>
          <w:lang w:val="cs-CZ"/>
        </w:rPr>
      </w:pPr>
      <w:proofErr w:type="spellStart"/>
      <w:r>
        <w:rPr>
          <w:sz w:val="24"/>
          <w:szCs w:val="24"/>
          <w:lang w:val="cs-CZ"/>
        </w:rPr>
        <w:t>For</w:t>
      </w:r>
      <w:proofErr w:type="spellEnd"/>
      <w:r w:rsidR="00784952">
        <w:rPr>
          <w:sz w:val="24"/>
          <w:szCs w:val="24"/>
          <w:lang w:val="cs-CZ"/>
        </w:rPr>
        <w:t xml:space="preserve"> XYZ ……………………..</w:t>
      </w:r>
    </w:p>
    <w:sectPr w:rsidR="00784952">
      <w:footerReference w:type="even"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C427" w14:textId="77777777" w:rsidR="00BC0124" w:rsidRDefault="00BC0124">
      <w:r>
        <w:separator/>
      </w:r>
    </w:p>
  </w:endnote>
  <w:endnote w:type="continuationSeparator" w:id="0">
    <w:p w14:paraId="0F9DE59B" w14:textId="77777777" w:rsidR="00BC0124" w:rsidRDefault="00BC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AFC65" w14:textId="77777777" w:rsidR="00430B9A" w:rsidRDefault="00716FA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DB1731A" w14:textId="77777777" w:rsidR="00430B9A" w:rsidRDefault="00430B9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DAED" w14:textId="77777777" w:rsidR="00430B9A" w:rsidRPr="00105B14" w:rsidRDefault="00716FA1" w:rsidP="00105B14">
    <w:pPr>
      <w:pStyle w:val="Zpat"/>
      <w:framePr w:wrap="around" w:vAnchor="text" w:hAnchor="margin" w:xAlign="right" w:y="-231"/>
      <w:jc w:val="right"/>
      <w:rPr>
        <w:rStyle w:val="slostrnky"/>
        <w:rFonts w:ascii="Arial" w:hAnsi="Arial" w:cs="Arial"/>
      </w:rPr>
    </w:pPr>
    <w:r w:rsidRPr="00105B14">
      <w:rPr>
        <w:rStyle w:val="slostrnky"/>
        <w:rFonts w:ascii="Arial" w:hAnsi="Arial" w:cs="Arial"/>
      </w:rPr>
      <w:fldChar w:fldCharType="begin"/>
    </w:r>
    <w:r w:rsidRPr="00105B14">
      <w:rPr>
        <w:rStyle w:val="slostrnky"/>
        <w:rFonts w:ascii="Arial" w:hAnsi="Arial" w:cs="Arial"/>
      </w:rPr>
      <w:instrText xml:space="preserve">PAGE  </w:instrText>
    </w:r>
    <w:r w:rsidRPr="00105B14">
      <w:rPr>
        <w:rStyle w:val="slostrnky"/>
        <w:rFonts w:ascii="Arial" w:hAnsi="Arial" w:cs="Arial"/>
      </w:rPr>
      <w:fldChar w:fldCharType="separate"/>
    </w:r>
    <w:r w:rsidR="00B24B19">
      <w:rPr>
        <w:rStyle w:val="slostrnky"/>
        <w:rFonts w:ascii="Arial" w:hAnsi="Arial" w:cs="Arial"/>
        <w:noProof/>
      </w:rPr>
      <w:t>1</w:t>
    </w:r>
    <w:r w:rsidRPr="00105B14">
      <w:rPr>
        <w:rStyle w:val="slostrnky"/>
        <w:rFonts w:ascii="Arial" w:hAnsi="Arial" w:cs="Arial"/>
      </w:rPr>
      <w:fldChar w:fldCharType="end"/>
    </w:r>
    <w:r w:rsidRPr="00105B14">
      <w:rPr>
        <w:rStyle w:val="slostrnky"/>
        <w:rFonts w:ascii="Arial" w:hAnsi="Arial" w:cs="Arial"/>
      </w:rPr>
      <w:t xml:space="preserve"> (</w:t>
    </w:r>
    <w:r w:rsidRPr="00105B14">
      <w:rPr>
        <w:rStyle w:val="slostrnky"/>
        <w:rFonts w:ascii="Arial" w:hAnsi="Arial" w:cs="Arial"/>
      </w:rPr>
      <w:fldChar w:fldCharType="begin"/>
    </w:r>
    <w:r w:rsidRPr="00105B14">
      <w:rPr>
        <w:rStyle w:val="slostrnky"/>
        <w:rFonts w:ascii="Arial" w:hAnsi="Arial" w:cs="Arial"/>
      </w:rPr>
      <w:instrText xml:space="preserve"> NUMPAGES </w:instrText>
    </w:r>
    <w:r w:rsidRPr="00105B14">
      <w:rPr>
        <w:rStyle w:val="slostrnky"/>
        <w:rFonts w:ascii="Arial" w:hAnsi="Arial" w:cs="Arial"/>
      </w:rPr>
      <w:fldChar w:fldCharType="separate"/>
    </w:r>
    <w:r w:rsidR="00B24B19">
      <w:rPr>
        <w:rStyle w:val="slostrnky"/>
        <w:rFonts w:ascii="Arial" w:hAnsi="Arial" w:cs="Arial"/>
        <w:noProof/>
      </w:rPr>
      <w:t>11</w:t>
    </w:r>
    <w:r w:rsidRPr="00105B14">
      <w:rPr>
        <w:rStyle w:val="slostrnky"/>
        <w:rFonts w:ascii="Arial" w:hAnsi="Arial" w:cs="Arial"/>
      </w:rPr>
      <w:fldChar w:fldCharType="end"/>
    </w:r>
    <w:r w:rsidRPr="00105B14">
      <w:rPr>
        <w:rStyle w:val="slostrnky"/>
        <w:rFonts w:ascii="Arial" w:hAnsi="Arial" w:cs="Arial"/>
      </w:rPr>
      <w:t>)</w:t>
    </w:r>
  </w:p>
  <w:p w14:paraId="46258C44" w14:textId="77777777" w:rsidR="00430B9A" w:rsidRPr="00CC467B" w:rsidRDefault="00430B9A" w:rsidP="00262815">
    <w:pPr>
      <w:pStyle w:val="Zpat"/>
      <w:ind w:right="360"/>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701C" w14:textId="77777777" w:rsidR="00BC0124" w:rsidRDefault="00BC0124">
      <w:r>
        <w:separator/>
      </w:r>
    </w:p>
  </w:footnote>
  <w:footnote w:type="continuationSeparator" w:id="0">
    <w:p w14:paraId="5E480C3F" w14:textId="77777777" w:rsidR="00BC0124" w:rsidRDefault="00BC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7BAC" w14:textId="77777777" w:rsidR="00430B9A" w:rsidRDefault="00430B9A">
    <w:pPr>
      <w:pStyle w:val="Zhlav"/>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BD130B"/>
    <w:multiLevelType w:val="hybridMultilevel"/>
    <w:tmpl w:val="9FDAF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EF2848"/>
    <w:multiLevelType w:val="hybridMultilevel"/>
    <w:tmpl w:val="A09F22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653D"/>
    <w:multiLevelType w:val="hybridMultilevel"/>
    <w:tmpl w:val="939A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9E55D1"/>
    <w:multiLevelType w:val="multilevel"/>
    <w:tmpl w:val="27043BB0"/>
    <w:lvl w:ilvl="0">
      <w:start w:val="1"/>
      <w:numFmt w:val="decimal"/>
      <w:pStyle w:val="CDCOdstavec1"/>
      <w:lvlText w:val="%1."/>
      <w:lvlJc w:val="left"/>
      <w:pPr>
        <w:tabs>
          <w:tab w:val="num" w:pos="624"/>
        </w:tabs>
        <w:ind w:left="624" w:hanging="624"/>
      </w:pPr>
      <w:rPr>
        <w:rFonts w:ascii="Times New Roman" w:hAnsi="Times New Roman" w:hint="default"/>
        <w:b w:val="0"/>
        <w:i w:val="0"/>
        <w:sz w:val="22"/>
      </w:rPr>
    </w:lvl>
    <w:lvl w:ilvl="1">
      <w:start w:val="1"/>
      <w:numFmt w:val="decimal"/>
      <w:pStyle w:val="CDCOdstavec2"/>
      <w:lvlText w:val="%1.%2"/>
      <w:lvlJc w:val="left"/>
      <w:pPr>
        <w:tabs>
          <w:tab w:val="num" w:pos="624"/>
        </w:tabs>
        <w:ind w:left="624" w:hanging="624"/>
      </w:pPr>
      <w:rPr>
        <w:rFonts w:ascii="Times New Roman" w:hAnsi="Times New Roman" w:hint="default"/>
        <w:b w:val="0"/>
        <w:i w:val="0"/>
        <w:sz w:val="22"/>
      </w:rPr>
    </w:lvl>
    <w:lvl w:ilvl="2">
      <w:start w:val="1"/>
      <w:numFmt w:val="lowerLetter"/>
      <w:pStyle w:val="CDCOdstaveca3"/>
      <w:lvlText w:val="%3)"/>
      <w:lvlJc w:val="left"/>
      <w:pPr>
        <w:ind w:left="360" w:hanging="360"/>
      </w:pPr>
      <w:rPr>
        <w:rFonts w:hint="default"/>
      </w:rPr>
    </w:lvl>
    <w:lvl w:ilvl="3">
      <w:start w:val="1"/>
      <w:numFmt w:val="lowerRoman"/>
      <w:pStyle w:val="CDCOdstaveca4"/>
      <w:lvlText w:val="(%4)"/>
      <w:lvlJc w:val="left"/>
      <w:pPr>
        <w:tabs>
          <w:tab w:val="num" w:pos="1361"/>
        </w:tabs>
        <w:ind w:left="1361" w:hanging="737"/>
      </w:pPr>
      <w:rPr>
        <w:rFonts w:ascii="Times New Roman" w:hAnsi="Times New Roman" w:hint="default"/>
        <w:b w:val="0"/>
        <w:i w:val="0"/>
        <w:sz w:val="22"/>
      </w:rPr>
    </w:lvl>
    <w:lvl w:ilvl="4">
      <w:start w:val="1"/>
      <w:numFmt w:val="lowerLetter"/>
      <w:pStyle w:val="CDCOdstavecb3"/>
      <w:lvlText w:val="(%5)"/>
      <w:lvlJc w:val="left"/>
      <w:pPr>
        <w:tabs>
          <w:tab w:val="num" w:pos="1361"/>
        </w:tabs>
        <w:ind w:left="1361" w:hanging="737"/>
      </w:pPr>
      <w:rPr>
        <w:rFonts w:ascii="Times New Roman" w:hAnsi="Times New Roman" w:hint="default"/>
        <w:b w:val="0"/>
        <w:i w:val="0"/>
        <w:sz w:val="22"/>
      </w:rPr>
    </w:lvl>
    <w:lvl w:ilvl="5">
      <w:start w:val="1"/>
      <w:numFmt w:val="lowerRoman"/>
      <w:pStyle w:val="CDCOdstavecb4"/>
      <w:lvlText w:val="(%6)"/>
      <w:lvlJc w:val="left"/>
      <w:pPr>
        <w:tabs>
          <w:tab w:val="num" w:pos="2041"/>
        </w:tabs>
        <w:ind w:left="2041" w:hanging="680"/>
      </w:pPr>
      <w:rPr>
        <w:rFonts w:ascii="Times New Roman" w:hAnsi="Times New Roman" w:hint="default"/>
        <w:b w:val="0"/>
        <w:i w:val="0"/>
        <w:sz w:val="22"/>
      </w:rPr>
    </w:lvl>
    <w:lvl w:ilvl="6">
      <w:start w:val="1"/>
      <w:numFmt w:val="upperLetter"/>
      <w:pStyle w:val="CDCOdstaveca5"/>
      <w:lvlText w:val="(%7)"/>
      <w:lvlJc w:val="left"/>
      <w:pPr>
        <w:tabs>
          <w:tab w:val="num" w:pos="2041"/>
        </w:tabs>
        <w:ind w:left="2041" w:hanging="680"/>
      </w:pPr>
      <w:rPr>
        <w:rFonts w:ascii="Times New Roman" w:hAnsi="Times New Roman" w:hint="default"/>
        <w:b w:val="0"/>
        <w:i w:val="0"/>
        <w:sz w:val="22"/>
      </w:rPr>
    </w:lvl>
    <w:lvl w:ilvl="7">
      <w:start w:val="1"/>
      <w:numFmt w:val="upperLetter"/>
      <w:pStyle w:val="CDCOdstavecb5"/>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09E83523"/>
    <w:multiLevelType w:val="hybridMultilevel"/>
    <w:tmpl w:val="7D80FE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D85708"/>
    <w:multiLevelType w:val="hybridMultilevel"/>
    <w:tmpl w:val="23BAE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85BAF"/>
    <w:multiLevelType w:val="hybridMultilevel"/>
    <w:tmpl w:val="3A203B88"/>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7" w15:restartNumberingAfterBreak="0">
    <w:nsid w:val="16D05F97"/>
    <w:multiLevelType w:val="multilevel"/>
    <w:tmpl w:val="C1BA9492"/>
    <w:lvl w:ilvl="0">
      <w:start w:val="1"/>
      <w:numFmt w:val="lowerLetter"/>
      <w:lvlText w:val="%1)"/>
      <w:lvlJc w:val="left"/>
      <w:pPr>
        <w:ind w:left="1068" w:hanging="360"/>
      </w:pPr>
      <w:rPr>
        <w:rFonts w:ascii="Arial" w:eastAsia="Times New Roman" w:hAnsi="Arial" w:cs="Arial"/>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8" w15:restartNumberingAfterBreak="0">
    <w:nsid w:val="1A653AF5"/>
    <w:multiLevelType w:val="hybridMultilevel"/>
    <w:tmpl w:val="7690D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40224A"/>
    <w:multiLevelType w:val="multilevel"/>
    <w:tmpl w:val="AAC48CA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1985"/>
        </w:tabs>
        <w:ind w:left="1985" w:hanging="567"/>
      </w:pPr>
      <w:rPr>
        <w:rFonts w:hint="default"/>
      </w:rPr>
    </w:lvl>
    <w:lvl w:ilvl="4">
      <w:start w:val="1"/>
      <w:numFmt w:val="lowerRoman"/>
      <w:pStyle w:val="Nadpis5"/>
      <w:lvlText w:val="(%5)"/>
      <w:lvlJc w:val="left"/>
      <w:pPr>
        <w:tabs>
          <w:tab w:val="num" w:pos="1701"/>
        </w:tabs>
        <w:ind w:left="1701" w:hanging="56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1C83B02"/>
    <w:multiLevelType w:val="hybridMultilevel"/>
    <w:tmpl w:val="B37E6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702EDD"/>
    <w:multiLevelType w:val="hybridMultilevel"/>
    <w:tmpl w:val="7C3447A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5C25DE"/>
    <w:multiLevelType w:val="hybridMultilevel"/>
    <w:tmpl w:val="0110FC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EF664E"/>
    <w:multiLevelType w:val="hybridMultilevel"/>
    <w:tmpl w:val="81D2B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B6F40"/>
    <w:multiLevelType w:val="hybridMultilevel"/>
    <w:tmpl w:val="8C840674"/>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15:restartNumberingAfterBreak="0">
    <w:nsid w:val="3B363E5B"/>
    <w:multiLevelType w:val="hybridMultilevel"/>
    <w:tmpl w:val="EB9EA4AA"/>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3B7B1A61"/>
    <w:multiLevelType w:val="hybridMultilevel"/>
    <w:tmpl w:val="15A008D6"/>
    <w:lvl w:ilvl="0" w:tplc="04050017">
      <w:start w:val="1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12AA2"/>
    <w:multiLevelType w:val="hybridMultilevel"/>
    <w:tmpl w:val="9D4043B4"/>
    <w:lvl w:ilvl="0" w:tplc="AB0C8BFE">
      <w:start w:val="1"/>
      <w:numFmt w:val="decimal"/>
      <w:lvlText w:val="%1."/>
      <w:lvlJc w:val="righ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8" w15:restartNumberingAfterBreak="0">
    <w:nsid w:val="5CAF717C"/>
    <w:multiLevelType w:val="hybridMultilevel"/>
    <w:tmpl w:val="F5401C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9C0E70"/>
    <w:multiLevelType w:val="hybridMultilevel"/>
    <w:tmpl w:val="CAA25D18"/>
    <w:lvl w:ilvl="0" w:tplc="710E80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2C14957"/>
    <w:multiLevelType w:val="hybridMultilevel"/>
    <w:tmpl w:val="6DC47A2E"/>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5F4EFA"/>
    <w:multiLevelType w:val="hybridMultilevel"/>
    <w:tmpl w:val="3510F32E"/>
    <w:lvl w:ilvl="0" w:tplc="04050017">
      <w:start w:val="1"/>
      <w:numFmt w:val="lowerLetter"/>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FA3162"/>
    <w:multiLevelType w:val="hybridMultilevel"/>
    <w:tmpl w:val="C1EAD286"/>
    <w:lvl w:ilvl="0" w:tplc="65EC72E8">
      <w:start w:val="1"/>
      <w:numFmt w:val="lowerLetter"/>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391B21"/>
    <w:multiLevelType w:val="hybridMultilevel"/>
    <w:tmpl w:val="6B04E368"/>
    <w:lvl w:ilvl="0" w:tplc="555E892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D242B4"/>
    <w:multiLevelType w:val="hybridMultilevel"/>
    <w:tmpl w:val="34D8CC66"/>
    <w:lvl w:ilvl="0" w:tplc="041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6212121"/>
    <w:multiLevelType w:val="hybridMultilevel"/>
    <w:tmpl w:val="24CC25A6"/>
    <w:lvl w:ilvl="0" w:tplc="A7063442">
      <w:start w:val="1"/>
      <w:numFmt w:val="lowerLetter"/>
      <w:lvlText w:val="%1)"/>
      <w:lvlJc w:val="left"/>
      <w:pPr>
        <w:ind w:left="360" w:hanging="360"/>
      </w:pPr>
      <w:rPr>
        <w:rFonts w:ascii="Times New Roman" w:hAnsi="Times New Roman" w:cs="Times New Roman" w:hint="default"/>
        <w:sz w:val="22"/>
        <w:szCs w:val="22"/>
      </w:rPr>
    </w:lvl>
    <w:lvl w:ilvl="1" w:tplc="C96CD48E">
      <w:start w:val="1"/>
      <w:numFmt w:val="lowerLetter"/>
      <w:lvlText w:val="%2)"/>
      <w:lvlJc w:val="left"/>
      <w:pPr>
        <w:ind w:left="1080" w:hanging="360"/>
      </w:pPr>
      <w:rPr>
        <w:rFonts w:ascii="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A6D07D0"/>
    <w:multiLevelType w:val="hybridMultilevel"/>
    <w:tmpl w:val="BB4025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416B20"/>
    <w:multiLevelType w:val="hybridMultilevel"/>
    <w:tmpl w:val="D97611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25721F"/>
    <w:multiLevelType w:val="hybridMultilevel"/>
    <w:tmpl w:val="5B3C8828"/>
    <w:lvl w:ilvl="0" w:tplc="04050017">
      <w:start w:val="1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2916A2"/>
    <w:multiLevelType w:val="hybridMultilevel"/>
    <w:tmpl w:val="B5A28A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4285148">
    <w:abstractNumId w:val="8"/>
  </w:num>
  <w:num w:numId="2" w16cid:durableId="225073541">
    <w:abstractNumId w:val="3"/>
  </w:num>
  <w:num w:numId="3" w16cid:durableId="1292789246">
    <w:abstractNumId w:val="9"/>
  </w:num>
  <w:num w:numId="4" w16cid:durableId="1821581105">
    <w:abstractNumId w:val="15"/>
  </w:num>
  <w:num w:numId="5" w16cid:durableId="926621858">
    <w:abstractNumId w:val="6"/>
  </w:num>
  <w:num w:numId="6" w16cid:durableId="34624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5322290">
    <w:abstractNumId w:val="19"/>
  </w:num>
  <w:num w:numId="8" w16cid:durableId="234054888">
    <w:abstractNumId w:val="17"/>
  </w:num>
  <w:num w:numId="9" w16cid:durableId="260456902">
    <w:abstractNumId w:val="24"/>
  </w:num>
  <w:num w:numId="10" w16cid:durableId="15708491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641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612004">
    <w:abstractNumId w:val="3"/>
  </w:num>
  <w:num w:numId="13" w16cid:durableId="1261137359">
    <w:abstractNumId w:val="14"/>
  </w:num>
  <w:num w:numId="14" w16cid:durableId="844782798">
    <w:abstractNumId w:val="23"/>
  </w:num>
  <w:num w:numId="15" w16cid:durableId="1527911479">
    <w:abstractNumId w:val="0"/>
  </w:num>
  <w:num w:numId="16" w16cid:durableId="165486238">
    <w:abstractNumId w:val="1"/>
  </w:num>
  <w:num w:numId="17" w16cid:durableId="458767399">
    <w:abstractNumId w:val="16"/>
  </w:num>
  <w:num w:numId="18" w16cid:durableId="1865364865">
    <w:abstractNumId w:val="28"/>
  </w:num>
  <w:num w:numId="19" w16cid:durableId="363556404">
    <w:abstractNumId w:val="5"/>
  </w:num>
  <w:num w:numId="20" w16cid:durableId="1802992605">
    <w:abstractNumId w:val="20"/>
  </w:num>
  <w:num w:numId="21" w16cid:durableId="833834171">
    <w:abstractNumId w:val="10"/>
  </w:num>
  <w:num w:numId="22" w16cid:durableId="2046563733">
    <w:abstractNumId w:val="26"/>
  </w:num>
  <w:num w:numId="23" w16cid:durableId="1638103248">
    <w:abstractNumId w:val="27"/>
  </w:num>
  <w:num w:numId="24" w16cid:durableId="1915045301">
    <w:abstractNumId w:val="29"/>
  </w:num>
  <w:num w:numId="25" w16cid:durableId="2118334328">
    <w:abstractNumId w:val="2"/>
  </w:num>
  <w:num w:numId="26" w16cid:durableId="1202476605">
    <w:abstractNumId w:val="12"/>
  </w:num>
  <w:num w:numId="27" w16cid:durableId="1872574561">
    <w:abstractNumId w:val="22"/>
  </w:num>
  <w:num w:numId="28" w16cid:durableId="1992711904">
    <w:abstractNumId w:val="21"/>
  </w:num>
  <w:num w:numId="29" w16cid:durableId="619260933">
    <w:abstractNumId w:val="18"/>
  </w:num>
  <w:num w:numId="30" w16cid:durableId="414477787">
    <w:abstractNumId w:val="13"/>
  </w:num>
  <w:num w:numId="31" w16cid:durableId="840007296">
    <w:abstractNumId w:val="11"/>
  </w:num>
  <w:num w:numId="32" w16cid:durableId="924532703">
    <w:abstractNumId w:val="4"/>
  </w:num>
  <w:num w:numId="33" w16cid:durableId="2086609491">
    <w:abstractNumId w:val="25"/>
  </w:num>
  <w:num w:numId="34" w16cid:durableId="32224427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20"/>
    <w:rsid w:val="00012100"/>
    <w:rsid w:val="00030811"/>
    <w:rsid w:val="00033C00"/>
    <w:rsid w:val="0003706B"/>
    <w:rsid w:val="0004505F"/>
    <w:rsid w:val="0004734B"/>
    <w:rsid w:val="00061351"/>
    <w:rsid w:val="000646F4"/>
    <w:rsid w:val="00066E94"/>
    <w:rsid w:val="00071022"/>
    <w:rsid w:val="00074A1C"/>
    <w:rsid w:val="00082F4B"/>
    <w:rsid w:val="000A0C3F"/>
    <w:rsid w:val="000A6BB2"/>
    <w:rsid w:val="000C2738"/>
    <w:rsid w:val="000D6E30"/>
    <w:rsid w:val="000F3426"/>
    <w:rsid w:val="000F7A8A"/>
    <w:rsid w:val="0010155B"/>
    <w:rsid w:val="00101E2C"/>
    <w:rsid w:val="00105BF2"/>
    <w:rsid w:val="001071B0"/>
    <w:rsid w:val="0011021D"/>
    <w:rsid w:val="00110F6B"/>
    <w:rsid w:val="00111D88"/>
    <w:rsid w:val="00113C39"/>
    <w:rsid w:val="00117FF7"/>
    <w:rsid w:val="00123198"/>
    <w:rsid w:val="001264B7"/>
    <w:rsid w:val="00126926"/>
    <w:rsid w:val="00127B60"/>
    <w:rsid w:val="0014426F"/>
    <w:rsid w:val="001567E4"/>
    <w:rsid w:val="00160915"/>
    <w:rsid w:val="00163ED7"/>
    <w:rsid w:val="00167C20"/>
    <w:rsid w:val="00177989"/>
    <w:rsid w:val="00183086"/>
    <w:rsid w:val="001942EA"/>
    <w:rsid w:val="0019610E"/>
    <w:rsid w:val="0019688C"/>
    <w:rsid w:val="001C4B9B"/>
    <w:rsid w:val="001D07F8"/>
    <w:rsid w:val="001D3F7C"/>
    <w:rsid w:val="001E05CB"/>
    <w:rsid w:val="001E33C3"/>
    <w:rsid w:val="001E353A"/>
    <w:rsid w:val="001E4FE8"/>
    <w:rsid w:val="001F42CB"/>
    <w:rsid w:val="002104D4"/>
    <w:rsid w:val="0021224C"/>
    <w:rsid w:val="0022590F"/>
    <w:rsid w:val="00225C65"/>
    <w:rsid w:val="002346B4"/>
    <w:rsid w:val="0026217F"/>
    <w:rsid w:val="0027421A"/>
    <w:rsid w:val="00284366"/>
    <w:rsid w:val="00292F46"/>
    <w:rsid w:val="002D10FC"/>
    <w:rsid w:val="002D76D1"/>
    <w:rsid w:val="00300D43"/>
    <w:rsid w:val="00304DAA"/>
    <w:rsid w:val="00311FA0"/>
    <w:rsid w:val="00325FA6"/>
    <w:rsid w:val="00340A84"/>
    <w:rsid w:val="00352515"/>
    <w:rsid w:val="00377D27"/>
    <w:rsid w:val="00381C0D"/>
    <w:rsid w:val="003915D4"/>
    <w:rsid w:val="003928A5"/>
    <w:rsid w:val="00393CC0"/>
    <w:rsid w:val="00395129"/>
    <w:rsid w:val="00396E04"/>
    <w:rsid w:val="003A0BE6"/>
    <w:rsid w:val="003A1663"/>
    <w:rsid w:val="003B13B6"/>
    <w:rsid w:val="003B3921"/>
    <w:rsid w:val="003B3E3E"/>
    <w:rsid w:val="003B47AE"/>
    <w:rsid w:val="003B643B"/>
    <w:rsid w:val="003D6596"/>
    <w:rsid w:val="003F334B"/>
    <w:rsid w:val="0040214B"/>
    <w:rsid w:val="00402D1C"/>
    <w:rsid w:val="0040463C"/>
    <w:rsid w:val="00406A0F"/>
    <w:rsid w:val="004222D7"/>
    <w:rsid w:val="00430B9A"/>
    <w:rsid w:val="00433112"/>
    <w:rsid w:val="00435227"/>
    <w:rsid w:val="00455F68"/>
    <w:rsid w:val="00474A42"/>
    <w:rsid w:val="00477635"/>
    <w:rsid w:val="00482436"/>
    <w:rsid w:val="004829A2"/>
    <w:rsid w:val="00490476"/>
    <w:rsid w:val="004911C1"/>
    <w:rsid w:val="00494EF1"/>
    <w:rsid w:val="004A5BCC"/>
    <w:rsid w:val="004C0319"/>
    <w:rsid w:val="004C2DA4"/>
    <w:rsid w:val="004D69AE"/>
    <w:rsid w:val="004D70CD"/>
    <w:rsid w:val="004E02AE"/>
    <w:rsid w:val="004E1B70"/>
    <w:rsid w:val="004E5E99"/>
    <w:rsid w:val="004F3A77"/>
    <w:rsid w:val="00503E32"/>
    <w:rsid w:val="005109EF"/>
    <w:rsid w:val="00512664"/>
    <w:rsid w:val="00520707"/>
    <w:rsid w:val="00527E77"/>
    <w:rsid w:val="00535544"/>
    <w:rsid w:val="00536B39"/>
    <w:rsid w:val="005421D3"/>
    <w:rsid w:val="00547C1B"/>
    <w:rsid w:val="00556653"/>
    <w:rsid w:val="00562D8B"/>
    <w:rsid w:val="00577BB1"/>
    <w:rsid w:val="0058501C"/>
    <w:rsid w:val="005935C6"/>
    <w:rsid w:val="00597395"/>
    <w:rsid w:val="005A33F9"/>
    <w:rsid w:val="005A73A7"/>
    <w:rsid w:val="005B27FF"/>
    <w:rsid w:val="005B4B2C"/>
    <w:rsid w:val="005B5C92"/>
    <w:rsid w:val="005C0178"/>
    <w:rsid w:val="005D2083"/>
    <w:rsid w:val="005D659B"/>
    <w:rsid w:val="005E747F"/>
    <w:rsid w:val="005F2AF4"/>
    <w:rsid w:val="00605095"/>
    <w:rsid w:val="0061097B"/>
    <w:rsid w:val="00642CBB"/>
    <w:rsid w:val="006432A0"/>
    <w:rsid w:val="006439B9"/>
    <w:rsid w:val="006512A7"/>
    <w:rsid w:val="0065272E"/>
    <w:rsid w:val="00660E91"/>
    <w:rsid w:val="0066282B"/>
    <w:rsid w:val="00675B96"/>
    <w:rsid w:val="00680506"/>
    <w:rsid w:val="00682CC7"/>
    <w:rsid w:val="0068687B"/>
    <w:rsid w:val="00694588"/>
    <w:rsid w:val="006A33C5"/>
    <w:rsid w:val="006B22E4"/>
    <w:rsid w:val="006B6AB3"/>
    <w:rsid w:val="006C52FA"/>
    <w:rsid w:val="006C5AA8"/>
    <w:rsid w:val="006D3EE3"/>
    <w:rsid w:val="006D6BC8"/>
    <w:rsid w:val="006D7B81"/>
    <w:rsid w:val="006F2CAD"/>
    <w:rsid w:val="006F2DC4"/>
    <w:rsid w:val="006F4B3C"/>
    <w:rsid w:val="006F6AE3"/>
    <w:rsid w:val="00712FD2"/>
    <w:rsid w:val="00716FA1"/>
    <w:rsid w:val="0072019A"/>
    <w:rsid w:val="00727AF1"/>
    <w:rsid w:val="00731A6C"/>
    <w:rsid w:val="00756291"/>
    <w:rsid w:val="00761B7C"/>
    <w:rsid w:val="00764814"/>
    <w:rsid w:val="00780B3D"/>
    <w:rsid w:val="0078308B"/>
    <w:rsid w:val="00784952"/>
    <w:rsid w:val="007A0347"/>
    <w:rsid w:val="007A2164"/>
    <w:rsid w:val="007C3460"/>
    <w:rsid w:val="007E1B91"/>
    <w:rsid w:val="007F2C9F"/>
    <w:rsid w:val="00804790"/>
    <w:rsid w:val="008141C0"/>
    <w:rsid w:val="00815B54"/>
    <w:rsid w:val="00840F63"/>
    <w:rsid w:val="00860B7E"/>
    <w:rsid w:val="00862F7E"/>
    <w:rsid w:val="00866290"/>
    <w:rsid w:val="008707DB"/>
    <w:rsid w:val="00877675"/>
    <w:rsid w:val="008834DB"/>
    <w:rsid w:val="00893394"/>
    <w:rsid w:val="00893DFB"/>
    <w:rsid w:val="008970EE"/>
    <w:rsid w:val="008A5917"/>
    <w:rsid w:val="008A70ED"/>
    <w:rsid w:val="008B2213"/>
    <w:rsid w:val="008C1563"/>
    <w:rsid w:val="008C2BB1"/>
    <w:rsid w:val="008D530C"/>
    <w:rsid w:val="008D5F04"/>
    <w:rsid w:val="008E1EA8"/>
    <w:rsid w:val="008E1F96"/>
    <w:rsid w:val="008E6794"/>
    <w:rsid w:val="009123DA"/>
    <w:rsid w:val="00915447"/>
    <w:rsid w:val="00916E23"/>
    <w:rsid w:val="00934291"/>
    <w:rsid w:val="00955726"/>
    <w:rsid w:val="0097019A"/>
    <w:rsid w:val="009716E3"/>
    <w:rsid w:val="00975689"/>
    <w:rsid w:val="00980EBC"/>
    <w:rsid w:val="00983329"/>
    <w:rsid w:val="009835B5"/>
    <w:rsid w:val="00983C89"/>
    <w:rsid w:val="0098523B"/>
    <w:rsid w:val="00993C63"/>
    <w:rsid w:val="009B1E5D"/>
    <w:rsid w:val="009B5144"/>
    <w:rsid w:val="009D111B"/>
    <w:rsid w:val="009D174D"/>
    <w:rsid w:val="009D790C"/>
    <w:rsid w:val="009E2817"/>
    <w:rsid w:val="009F040B"/>
    <w:rsid w:val="009F21C1"/>
    <w:rsid w:val="009F23F6"/>
    <w:rsid w:val="00A20450"/>
    <w:rsid w:val="00A436CA"/>
    <w:rsid w:val="00A47FB5"/>
    <w:rsid w:val="00A60AFC"/>
    <w:rsid w:val="00A65761"/>
    <w:rsid w:val="00A82379"/>
    <w:rsid w:val="00A82397"/>
    <w:rsid w:val="00A83810"/>
    <w:rsid w:val="00A90670"/>
    <w:rsid w:val="00A91579"/>
    <w:rsid w:val="00A925E5"/>
    <w:rsid w:val="00A9738A"/>
    <w:rsid w:val="00AA2C35"/>
    <w:rsid w:val="00AA4122"/>
    <w:rsid w:val="00AA6083"/>
    <w:rsid w:val="00AA6478"/>
    <w:rsid w:val="00AB10FC"/>
    <w:rsid w:val="00AB34B7"/>
    <w:rsid w:val="00AB6DE1"/>
    <w:rsid w:val="00AB764C"/>
    <w:rsid w:val="00AC394C"/>
    <w:rsid w:val="00AF3C89"/>
    <w:rsid w:val="00B00E38"/>
    <w:rsid w:val="00B01060"/>
    <w:rsid w:val="00B01429"/>
    <w:rsid w:val="00B13A41"/>
    <w:rsid w:val="00B2437F"/>
    <w:rsid w:val="00B24B19"/>
    <w:rsid w:val="00B26E8C"/>
    <w:rsid w:val="00B43D3B"/>
    <w:rsid w:val="00B451E8"/>
    <w:rsid w:val="00B50435"/>
    <w:rsid w:val="00B657FD"/>
    <w:rsid w:val="00B8085B"/>
    <w:rsid w:val="00B839D8"/>
    <w:rsid w:val="00B84B0C"/>
    <w:rsid w:val="00B86C81"/>
    <w:rsid w:val="00B86E83"/>
    <w:rsid w:val="00B8764D"/>
    <w:rsid w:val="00B91D9D"/>
    <w:rsid w:val="00B93CF8"/>
    <w:rsid w:val="00BA0CCE"/>
    <w:rsid w:val="00BA396D"/>
    <w:rsid w:val="00BA7690"/>
    <w:rsid w:val="00BB5479"/>
    <w:rsid w:val="00BC0124"/>
    <w:rsid w:val="00BD166E"/>
    <w:rsid w:val="00BD23D9"/>
    <w:rsid w:val="00BE06CB"/>
    <w:rsid w:val="00BE1FC0"/>
    <w:rsid w:val="00BE2FEF"/>
    <w:rsid w:val="00BE7762"/>
    <w:rsid w:val="00BF52D5"/>
    <w:rsid w:val="00C0250D"/>
    <w:rsid w:val="00C064F3"/>
    <w:rsid w:val="00C13A29"/>
    <w:rsid w:val="00C2230A"/>
    <w:rsid w:val="00C234A5"/>
    <w:rsid w:val="00C2728D"/>
    <w:rsid w:val="00C36A53"/>
    <w:rsid w:val="00C40138"/>
    <w:rsid w:val="00C558C9"/>
    <w:rsid w:val="00C57679"/>
    <w:rsid w:val="00C61170"/>
    <w:rsid w:val="00C6260A"/>
    <w:rsid w:val="00C6317D"/>
    <w:rsid w:val="00C727B1"/>
    <w:rsid w:val="00C72E5A"/>
    <w:rsid w:val="00C7686E"/>
    <w:rsid w:val="00C85FFF"/>
    <w:rsid w:val="00CA070C"/>
    <w:rsid w:val="00CB121F"/>
    <w:rsid w:val="00CD0FC6"/>
    <w:rsid w:val="00CD6D40"/>
    <w:rsid w:val="00CE0038"/>
    <w:rsid w:val="00CE1097"/>
    <w:rsid w:val="00CE3A3F"/>
    <w:rsid w:val="00CE609E"/>
    <w:rsid w:val="00D02AD1"/>
    <w:rsid w:val="00D065A4"/>
    <w:rsid w:val="00D13942"/>
    <w:rsid w:val="00D21E6B"/>
    <w:rsid w:val="00D22362"/>
    <w:rsid w:val="00D3197A"/>
    <w:rsid w:val="00D416D5"/>
    <w:rsid w:val="00D46E0A"/>
    <w:rsid w:val="00D500CB"/>
    <w:rsid w:val="00D515E9"/>
    <w:rsid w:val="00D51C9F"/>
    <w:rsid w:val="00D55472"/>
    <w:rsid w:val="00D55B02"/>
    <w:rsid w:val="00D741B0"/>
    <w:rsid w:val="00D8182A"/>
    <w:rsid w:val="00D81920"/>
    <w:rsid w:val="00D85AD9"/>
    <w:rsid w:val="00DA0092"/>
    <w:rsid w:val="00DB3635"/>
    <w:rsid w:val="00DB47F8"/>
    <w:rsid w:val="00DC22EC"/>
    <w:rsid w:val="00DC58AE"/>
    <w:rsid w:val="00DC635E"/>
    <w:rsid w:val="00DD3413"/>
    <w:rsid w:val="00DD3B1D"/>
    <w:rsid w:val="00DD68C1"/>
    <w:rsid w:val="00DE26B3"/>
    <w:rsid w:val="00DE4CF7"/>
    <w:rsid w:val="00DE6AEF"/>
    <w:rsid w:val="00DF2D01"/>
    <w:rsid w:val="00DF5356"/>
    <w:rsid w:val="00E03CBB"/>
    <w:rsid w:val="00E04A6F"/>
    <w:rsid w:val="00E05BA0"/>
    <w:rsid w:val="00E11518"/>
    <w:rsid w:val="00E1318A"/>
    <w:rsid w:val="00E179F6"/>
    <w:rsid w:val="00E2370F"/>
    <w:rsid w:val="00E25DA7"/>
    <w:rsid w:val="00E26F14"/>
    <w:rsid w:val="00E3387A"/>
    <w:rsid w:val="00E37CFA"/>
    <w:rsid w:val="00E40E29"/>
    <w:rsid w:val="00E50922"/>
    <w:rsid w:val="00E5350D"/>
    <w:rsid w:val="00E652A9"/>
    <w:rsid w:val="00E669C0"/>
    <w:rsid w:val="00E66AF4"/>
    <w:rsid w:val="00E6760B"/>
    <w:rsid w:val="00E769EB"/>
    <w:rsid w:val="00E81735"/>
    <w:rsid w:val="00E84264"/>
    <w:rsid w:val="00E87F21"/>
    <w:rsid w:val="00E91687"/>
    <w:rsid w:val="00EA2E3B"/>
    <w:rsid w:val="00EA3FF8"/>
    <w:rsid w:val="00EA4DC5"/>
    <w:rsid w:val="00EB5307"/>
    <w:rsid w:val="00F12CB1"/>
    <w:rsid w:val="00F20ADE"/>
    <w:rsid w:val="00F20D97"/>
    <w:rsid w:val="00F31331"/>
    <w:rsid w:val="00F32C52"/>
    <w:rsid w:val="00F372C6"/>
    <w:rsid w:val="00F422EB"/>
    <w:rsid w:val="00F449F7"/>
    <w:rsid w:val="00F61196"/>
    <w:rsid w:val="00F64299"/>
    <w:rsid w:val="00F66E86"/>
    <w:rsid w:val="00F75D84"/>
    <w:rsid w:val="00FB230D"/>
    <w:rsid w:val="00FD23F0"/>
    <w:rsid w:val="00FD2934"/>
    <w:rsid w:val="00FD7445"/>
    <w:rsid w:val="00FD7704"/>
    <w:rsid w:val="00FF4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258C"/>
  <w15:chartTrackingRefBased/>
  <w15:docId w15:val="{857DCA99-160F-4055-BD0A-421DF35C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1920"/>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Nadpis5">
    <w:name w:val="heading 5"/>
    <w:basedOn w:val="Normln"/>
    <w:next w:val="Normln"/>
    <w:link w:val="Nadpis5Char"/>
    <w:qFormat/>
    <w:rsid w:val="00D81920"/>
    <w:pPr>
      <w:numPr>
        <w:ilvl w:val="4"/>
        <w:numId w:val="3"/>
      </w:numPr>
      <w:overflowPunct/>
      <w:autoSpaceDE/>
      <w:autoSpaceDN/>
      <w:adjustRightInd/>
      <w:spacing w:after="270" w:line="270" w:lineRule="atLeast"/>
      <w:jc w:val="both"/>
      <w:textAlignment w:val="auto"/>
      <w:outlineLvl w:val="4"/>
    </w:pPr>
    <w:rPr>
      <w:rFonts w:ascii="Times New Roman" w:hAnsi="Times New Roman"/>
      <w:sz w:val="22"/>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D81920"/>
    <w:pPr>
      <w:widowControl w:val="0"/>
      <w:tabs>
        <w:tab w:val="center" w:pos="4536"/>
        <w:tab w:val="right" w:pos="9072"/>
      </w:tabs>
      <w:overflowPunct/>
      <w:adjustRightInd/>
      <w:textAlignment w:val="auto"/>
    </w:pPr>
    <w:rPr>
      <w:rFonts w:ascii="Times New Roman" w:hAnsi="Times New Roman"/>
      <w:sz w:val="20"/>
    </w:rPr>
  </w:style>
  <w:style w:type="character" w:customStyle="1" w:styleId="ZpatChar">
    <w:name w:val="Zápatí Char"/>
    <w:basedOn w:val="Standardnpsmoodstavce"/>
    <w:link w:val="Zpat"/>
    <w:rsid w:val="00D81920"/>
    <w:rPr>
      <w:rFonts w:ascii="Times New Roman" w:eastAsia="Times New Roman" w:hAnsi="Times New Roman" w:cs="Times New Roman"/>
      <w:sz w:val="20"/>
      <w:szCs w:val="20"/>
    </w:rPr>
  </w:style>
  <w:style w:type="paragraph" w:styleId="Zhlav">
    <w:name w:val="header"/>
    <w:basedOn w:val="Normln"/>
    <w:link w:val="ZhlavChar"/>
    <w:uiPriority w:val="99"/>
    <w:rsid w:val="00D81920"/>
    <w:pPr>
      <w:widowControl w:val="0"/>
      <w:tabs>
        <w:tab w:val="center" w:pos="4536"/>
        <w:tab w:val="right" w:pos="9072"/>
      </w:tabs>
      <w:overflowPunct/>
      <w:adjustRightInd/>
      <w:textAlignment w:val="auto"/>
    </w:pPr>
    <w:rPr>
      <w:rFonts w:ascii="Times New Roman" w:hAnsi="Times New Roman"/>
      <w:sz w:val="20"/>
    </w:rPr>
  </w:style>
  <w:style w:type="character" w:customStyle="1" w:styleId="ZhlavChar">
    <w:name w:val="Záhlaví Char"/>
    <w:basedOn w:val="Standardnpsmoodstavce"/>
    <w:link w:val="Zhlav"/>
    <w:uiPriority w:val="99"/>
    <w:rsid w:val="00D81920"/>
    <w:rPr>
      <w:rFonts w:ascii="Times New Roman" w:eastAsia="Times New Roman" w:hAnsi="Times New Roman" w:cs="Times New Roman"/>
      <w:sz w:val="20"/>
      <w:szCs w:val="20"/>
    </w:rPr>
  </w:style>
  <w:style w:type="character" w:styleId="slostrnky">
    <w:name w:val="page number"/>
    <w:basedOn w:val="Standardnpsmoodstavce"/>
    <w:rsid w:val="00D81920"/>
  </w:style>
  <w:style w:type="paragraph" w:customStyle="1" w:styleId="Zkladntext2">
    <w:name w:val="Z‡kladn’ text 2"/>
    <w:basedOn w:val="Normln"/>
    <w:rsid w:val="00D81920"/>
    <w:pPr>
      <w:widowControl w:val="0"/>
      <w:overflowPunct/>
      <w:adjustRightInd/>
      <w:jc w:val="both"/>
      <w:textAlignment w:val="auto"/>
    </w:pPr>
    <w:rPr>
      <w:rFonts w:cs="Arial"/>
      <w:szCs w:val="24"/>
    </w:rPr>
  </w:style>
  <w:style w:type="paragraph" w:styleId="Odstavecseseznamem">
    <w:name w:val="List Paragraph"/>
    <w:basedOn w:val="Normln"/>
    <w:uiPriority w:val="34"/>
    <w:qFormat/>
    <w:rsid w:val="00D81920"/>
    <w:pPr>
      <w:ind w:left="720"/>
      <w:contextualSpacing/>
    </w:pPr>
  </w:style>
  <w:style w:type="paragraph" w:customStyle="1" w:styleId="CDCOdstavec1">
    <w:name w:val="CDC Odstavec 1"/>
    <w:basedOn w:val="Normln"/>
    <w:next w:val="Normln"/>
    <w:rsid w:val="00D81920"/>
    <w:pPr>
      <w:keepNext/>
      <w:keepLines/>
      <w:numPr>
        <w:numId w:val="2"/>
      </w:numPr>
      <w:overflowPunct/>
      <w:autoSpaceDE/>
      <w:autoSpaceDN/>
      <w:adjustRightInd/>
      <w:spacing w:before="140" w:after="270" w:line="270" w:lineRule="atLeast"/>
      <w:jc w:val="both"/>
      <w:textAlignment w:val="auto"/>
      <w:outlineLvl w:val="0"/>
    </w:pPr>
    <w:rPr>
      <w:rFonts w:ascii="Times New Roman" w:hAnsi="Times New Roman"/>
      <w:b/>
      <w:caps/>
      <w:sz w:val="22"/>
      <w:lang w:val="en-GB" w:eastAsia="en-US"/>
    </w:rPr>
  </w:style>
  <w:style w:type="paragraph" w:customStyle="1" w:styleId="CDCOdstavec2">
    <w:name w:val="CDC Odstavec 2"/>
    <w:basedOn w:val="Normln"/>
    <w:next w:val="Normln"/>
    <w:rsid w:val="00D81920"/>
    <w:pPr>
      <w:keepNext/>
      <w:numPr>
        <w:ilvl w:val="1"/>
        <w:numId w:val="2"/>
      </w:numPr>
      <w:overflowPunct/>
      <w:autoSpaceDE/>
      <w:autoSpaceDN/>
      <w:adjustRightInd/>
      <w:spacing w:after="270" w:line="270" w:lineRule="atLeast"/>
      <w:jc w:val="both"/>
      <w:textAlignment w:val="auto"/>
      <w:outlineLvl w:val="1"/>
    </w:pPr>
    <w:rPr>
      <w:rFonts w:ascii="Times New Roman" w:hAnsi="Times New Roman"/>
      <w:b/>
      <w:sz w:val="22"/>
      <w:lang w:val="en-GB" w:eastAsia="en-US"/>
    </w:rPr>
  </w:style>
  <w:style w:type="paragraph" w:customStyle="1" w:styleId="CDCOdstaveca3">
    <w:name w:val="CDC Odstavec a3"/>
    <w:basedOn w:val="Normln"/>
    <w:rsid w:val="00D81920"/>
    <w:pPr>
      <w:numPr>
        <w:ilvl w:val="2"/>
        <w:numId w:val="2"/>
      </w:numPr>
      <w:overflowPunct/>
      <w:autoSpaceDE/>
      <w:autoSpaceDN/>
      <w:adjustRightInd/>
      <w:spacing w:after="270" w:line="270" w:lineRule="atLeast"/>
      <w:jc w:val="both"/>
      <w:textAlignment w:val="auto"/>
      <w:outlineLvl w:val="2"/>
    </w:pPr>
    <w:rPr>
      <w:rFonts w:ascii="Times New Roman" w:hAnsi="Times New Roman"/>
      <w:sz w:val="22"/>
      <w:lang w:val="en-GB" w:eastAsia="en-US"/>
    </w:rPr>
  </w:style>
  <w:style w:type="paragraph" w:customStyle="1" w:styleId="CDCOdstaveca4">
    <w:name w:val="CDC Odstavec a4"/>
    <w:basedOn w:val="Normln"/>
    <w:rsid w:val="00D81920"/>
    <w:pPr>
      <w:numPr>
        <w:ilvl w:val="3"/>
        <w:numId w:val="2"/>
      </w:numPr>
      <w:overflowPunct/>
      <w:autoSpaceDE/>
      <w:autoSpaceDN/>
      <w:adjustRightInd/>
      <w:spacing w:after="270" w:line="270" w:lineRule="atLeast"/>
      <w:jc w:val="both"/>
      <w:textAlignment w:val="auto"/>
      <w:outlineLvl w:val="3"/>
    </w:pPr>
    <w:rPr>
      <w:rFonts w:ascii="Times New Roman" w:hAnsi="Times New Roman"/>
      <w:sz w:val="22"/>
      <w:lang w:val="en-GB" w:eastAsia="en-US"/>
    </w:rPr>
  </w:style>
  <w:style w:type="paragraph" w:customStyle="1" w:styleId="CDCOdstaveca5">
    <w:name w:val="CDC Odstavec a5"/>
    <w:basedOn w:val="Normln"/>
    <w:rsid w:val="00D81920"/>
    <w:pPr>
      <w:numPr>
        <w:ilvl w:val="6"/>
        <w:numId w:val="2"/>
      </w:numPr>
      <w:overflowPunct/>
      <w:autoSpaceDE/>
      <w:autoSpaceDN/>
      <w:adjustRightInd/>
      <w:spacing w:after="270" w:line="270" w:lineRule="atLeast"/>
      <w:jc w:val="both"/>
      <w:textAlignment w:val="auto"/>
      <w:outlineLvl w:val="6"/>
    </w:pPr>
    <w:rPr>
      <w:rFonts w:ascii="Times New Roman" w:hAnsi="Times New Roman"/>
      <w:sz w:val="22"/>
      <w:lang w:val="en-GB" w:eastAsia="en-US"/>
    </w:rPr>
  </w:style>
  <w:style w:type="paragraph" w:customStyle="1" w:styleId="CDCOdstavecb3">
    <w:name w:val="CDC Odstavec b3"/>
    <w:basedOn w:val="Normln"/>
    <w:rsid w:val="00D81920"/>
    <w:pPr>
      <w:numPr>
        <w:ilvl w:val="4"/>
        <w:numId w:val="2"/>
      </w:numPr>
      <w:overflowPunct/>
      <w:autoSpaceDE/>
      <w:autoSpaceDN/>
      <w:adjustRightInd/>
      <w:spacing w:after="270" w:line="270" w:lineRule="atLeast"/>
      <w:jc w:val="both"/>
      <w:textAlignment w:val="auto"/>
      <w:outlineLvl w:val="4"/>
    </w:pPr>
    <w:rPr>
      <w:rFonts w:ascii="Times New Roman" w:hAnsi="Times New Roman"/>
      <w:sz w:val="22"/>
      <w:szCs w:val="24"/>
      <w:lang w:val="en-GB"/>
    </w:rPr>
  </w:style>
  <w:style w:type="paragraph" w:customStyle="1" w:styleId="CDCOdstavecb4">
    <w:name w:val="CDC Odstavec b4"/>
    <w:basedOn w:val="Normln"/>
    <w:rsid w:val="00D81920"/>
    <w:pPr>
      <w:numPr>
        <w:ilvl w:val="5"/>
        <w:numId w:val="2"/>
      </w:numPr>
      <w:overflowPunct/>
      <w:autoSpaceDE/>
      <w:autoSpaceDN/>
      <w:adjustRightInd/>
      <w:spacing w:after="270" w:line="270" w:lineRule="atLeast"/>
      <w:jc w:val="both"/>
      <w:textAlignment w:val="auto"/>
      <w:outlineLvl w:val="5"/>
    </w:pPr>
    <w:rPr>
      <w:rFonts w:ascii="Times New Roman" w:hAnsi="Times New Roman"/>
      <w:sz w:val="22"/>
      <w:szCs w:val="24"/>
      <w:lang w:val="en-GB"/>
    </w:rPr>
  </w:style>
  <w:style w:type="paragraph" w:customStyle="1" w:styleId="CDCOdstavecb5">
    <w:name w:val="CDC Odstavec b5"/>
    <w:basedOn w:val="Normln"/>
    <w:rsid w:val="00D81920"/>
    <w:pPr>
      <w:numPr>
        <w:ilvl w:val="7"/>
        <w:numId w:val="2"/>
      </w:numPr>
      <w:overflowPunct/>
      <w:autoSpaceDE/>
      <w:autoSpaceDN/>
      <w:adjustRightInd/>
      <w:spacing w:after="270" w:line="270" w:lineRule="atLeast"/>
      <w:jc w:val="both"/>
      <w:textAlignment w:val="auto"/>
      <w:outlineLvl w:val="7"/>
    </w:pPr>
    <w:rPr>
      <w:rFonts w:ascii="Times New Roman" w:hAnsi="Times New Roman"/>
      <w:sz w:val="22"/>
      <w:lang w:val="en-GB" w:eastAsia="en-US"/>
    </w:rPr>
  </w:style>
  <w:style w:type="character" w:customStyle="1" w:styleId="Nadpis5Char">
    <w:name w:val="Nadpis 5 Char"/>
    <w:basedOn w:val="Standardnpsmoodstavce"/>
    <w:link w:val="Nadpis5"/>
    <w:rsid w:val="00D81920"/>
    <w:rPr>
      <w:rFonts w:ascii="Times New Roman" w:eastAsia="Times New Roman" w:hAnsi="Times New Roman" w:cs="Times New Roman"/>
      <w:szCs w:val="24"/>
      <w:lang w:val="en-GB"/>
    </w:rPr>
  </w:style>
  <w:style w:type="character" w:styleId="Odkaznakoment">
    <w:name w:val="annotation reference"/>
    <w:uiPriority w:val="99"/>
    <w:unhideWhenUsed/>
    <w:rsid w:val="00D81920"/>
    <w:rPr>
      <w:sz w:val="16"/>
      <w:szCs w:val="16"/>
    </w:rPr>
  </w:style>
  <w:style w:type="paragraph" w:styleId="Textkomente">
    <w:name w:val="annotation text"/>
    <w:basedOn w:val="Normln"/>
    <w:link w:val="TextkomenteChar"/>
    <w:unhideWhenUsed/>
    <w:rsid w:val="00D81920"/>
    <w:pPr>
      <w:overflowPunct/>
      <w:autoSpaceDE/>
      <w:autoSpaceDN/>
      <w:adjustRightInd/>
      <w:textAlignment w:val="auto"/>
    </w:pPr>
    <w:rPr>
      <w:rFonts w:ascii="Times New Roman" w:hAnsi="Times New Roman"/>
      <w:sz w:val="20"/>
    </w:rPr>
  </w:style>
  <w:style w:type="character" w:customStyle="1" w:styleId="TextkomenteChar">
    <w:name w:val="Text komentáře Char"/>
    <w:basedOn w:val="Standardnpsmoodstavce"/>
    <w:link w:val="Textkomente"/>
    <w:rsid w:val="00D81920"/>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D819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920"/>
    <w:rPr>
      <w:rFonts w:ascii="Segoe UI" w:eastAsia="Times New Roman" w:hAnsi="Segoe UI" w:cs="Segoe UI"/>
      <w:sz w:val="18"/>
      <w:szCs w:val="18"/>
    </w:rPr>
  </w:style>
  <w:style w:type="character" w:customStyle="1" w:styleId="FontStyle23">
    <w:name w:val="Font Style23"/>
    <w:uiPriority w:val="99"/>
    <w:rsid w:val="000F3426"/>
    <w:rPr>
      <w:rFonts w:ascii="Times New Roman" w:hAnsi="Times New Roman" w:cs="Times New Roman"/>
      <w:sz w:val="16"/>
      <w:szCs w:val="16"/>
    </w:rPr>
  </w:style>
  <w:style w:type="paragraph" w:styleId="Zkladntext20">
    <w:name w:val="Body Text 2"/>
    <w:basedOn w:val="Normln"/>
    <w:link w:val="Zkladntext2Char"/>
    <w:uiPriority w:val="99"/>
    <w:semiHidden/>
    <w:unhideWhenUsed/>
    <w:rsid w:val="0040214B"/>
    <w:pPr>
      <w:adjustRightInd/>
      <w:jc w:val="both"/>
      <w:textAlignment w:val="auto"/>
    </w:pPr>
    <w:rPr>
      <w:rFonts w:eastAsiaTheme="minorHAnsi" w:cs="Arial"/>
      <w:sz w:val="20"/>
    </w:rPr>
  </w:style>
  <w:style w:type="character" w:customStyle="1" w:styleId="Zkladntext2Char">
    <w:name w:val="Základní text 2 Char"/>
    <w:basedOn w:val="Standardnpsmoodstavce"/>
    <w:link w:val="Zkladntext20"/>
    <w:uiPriority w:val="99"/>
    <w:semiHidden/>
    <w:rsid w:val="0040214B"/>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340A84"/>
    <w:pPr>
      <w:overflowPunct w:val="0"/>
      <w:autoSpaceDE w:val="0"/>
      <w:autoSpaceDN w:val="0"/>
      <w:adjustRightInd w:val="0"/>
      <w:textAlignment w:val="baseline"/>
    </w:pPr>
    <w:rPr>
      <w:rFonts w:ascii="Arial" w:hAnsi="Arial"/>
      <w:b/>
      <w:bCs/>
    </w:rPr>
  </w:style>
  <w:style w:type="character" w:customStyle="1" w:styleId="PedmtkomenteChar">
    <w:name w:val="Předmět komentáře Char"/>
    <w:basedOn w:val="TextkomenteChar"/>
    <w:link w:val="Pedmtkomente"/>
    <w:uiPriority w:val="99"/>
    <w:semiHidden/>
    <w:rsid w:val="00340A84"/>
    <w:rPr>
      <w:rFonts w:ascii="Arial" w:eastAsia="Times New Roman" w:hAnsi="Arial" w:cs="Times New Roman"/>
      <w:b/>
      <w:bCs/>
      <w:sz w:val="20"/>
      <w:szCs w:val="20"/>
    </w:rPr>
  </w:style>
  <w:style w:type="character" w:styleId="Hypertextovodkaz">
    <w:name w:val="Hyperlink"/>
    <w:basedOn w:val="Standardnpsmoodstavce"/>
    <w:uiPriority w:val="99"/>
    <w:unhideWhenUsed/>
    <w:rsid w:val="00BE1FC0"/>
    <w:rPr>
      <w:color w:val="0563C1" w:themeColor="hyperlink"/>
      <w:u w:val="single"/>
    </w:rPr>
  </w:style>
  <w:style w:type="paragraph" w:styleId="Revize">
    <w:name w:val="Revision"/>
    <w:hidden/>
    <w:uiPriority w:val="99"/>
    <w:semiHidden/>
    <w:rsid w:val="00FD744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2035">
      <w:bodyDiv w:val="1"/>
      <w:marLeft w:val="0"/>
      <w:marRight w:val="0"/>
      <w:marTop w:val="0"/>
      <w:marBottom w:val="0"/>
      <w:divBdr>
        <w:top w:val="none" w:sz="0" w:space="0" w:color="auto"/>
        <w:left w:val="none" w:sz="0" w:space="0" w:color="auto"/>
        <w:bottom w:val="none" w:sz="0" w:space="0" w:color="auto"/>
        <w:right w:val="none" w:sz="0" w:space="0" w:color="auto"/>
      </w:divBdr>
    </w:div>
    <w:div w:id="394164175">
      <w:bodyDiv w:val="1"/>
      <w:marLeft w:val="0"/>
      <w:marRight w:val="0"/>
      <w:marTop w:val="0"/>
      <w:marBottom w:val="0"/>
      <w:divBdr>
        <w:top w:val="none" w:sz="0" w:space="0" w:color="auto"/>
        <w:left w:val="none" w:sz="0" w:space="0" w:color="auto"/>
        <w:bottom w:val="none" w:sz="0" w:space="0" w:color="auto"/>
        <w:right w:val="none" w:sz="0" w:space="0" w:color="auto"/>
      </w:divBdr>
    </w:div>
    <w:div w:id="858012215">
      <w:bodyDiv w:val="1"/>
      <w:marLeft w:val="0"/>
      <w:marRight w:val="0"/>
      <w:marTop w:val="0"/>
      <w:marBottom w:val="0"/>
      <w:divBdr>
        <w:top w:val="none" w:sz="0" w:space="0" w:color="auto"/>
        <w:left w:val="none" w:sz="0" w:space="0" w:color="auto"/>
        <w:bottom w:val="none" w:sz="0" w:space="0" w:color="auto"/>
        <w:right w:val="none" w:sz="0" w:space="0" w:color="auto"/>
      </w:divBdr>
    </w:div>
    <w:div w:id="1580868354">
      <w:bodyDiv w:val="1"/>
      <w:marLeft w:val="0"/>
      <w:marRight w:val="0"/>
      <w:marTop w:val="0"/>
      <w:marBottom w:val="0"/>
      <w:divBdr>
        <w:top w:val="none" w:sz="0" w:space="0" w:color="auto"/>
        <w:left w:val="none" w:sz="0" w:space="0" w:color="auto"/>
        <w:bottom w:val="none" w:sz="0" w:space="0" w:color="auto"/>
        <w:right w:val="none" w:sz="0" w:space="0" w:color="auto"/>
      </w:divBdr>
    </w:div>
    <w:div w:id="18723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o.kisa@epcarg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aromir.Sladecek@eplogistic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096153-46d3-4845-a75e-8e5921638d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9F5CCAD69FF649B19BD4FFE3CCBD0F" ma:contentTypeVersion="12" ma:contentTypeDescription="Vytvoří nový dokument" ma:contentTypeScope="" ma:versionID="7390b4e330e44f870f8e94a5515e9072">
  <xsd:schema xmlns:xsd="http://www.w3.org/2001/XMLSchema" xmlns:xs="http://www.w3.org/2001/XMLSchema" xmlns:p="http://schemas.microsoft.com/office/2006/metadata/properties" xmlns:ns3="a2096153-46d3-4845-a75e-8e5921638d73" targetNamespace="http://schemas.microsoft.com/office/2006/metadata/properties" ma:root="true" ma:fieldsID="2031008f727a5023c87a701746a2d8a9" ns3:_="">
    <xsd:import namespace="a2096153-46d3-4845-a75e-8e5921638d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96153-46d3-4845-a75e-8e5921638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A7FF5-C70A-41BD-872D-ABEA94F81397}">
  <ds:schemaRefs>
    <ds:schemaRef ds:uri="http://schemas.microsoft.com/sharepoint/v3/contenttype/forms"/>
  </ds:schemaRefs>
</ds:datastoreItem>
</file>

<file path=customXml/itemProps2.xml><?xml version="1.0" encoding="utf-8"?>
<ds:datastoreItem xmlns:ds="http://schemas.openxmlformats.org/officeDocument/2006/customXml" ds:itemID="{CAED9DC5-6119-4784-9A7C-E2F0F5DC9E1A}">
  <ds:schemaRefs>
    <ds:schemaRef ds:uri="http://schemas.microsoft.com/office/2006/metadata/properties"/>
    <ds:schemaRef ds:uri="http://schemas.microsoft.com/office/infopath/2007/PartnerControls"/>
    <ds:schemaRef ds:uri="a2096153-46d3-4845-a75e-8e5921638d73"/>
  </ds:schemaRefs>
</ds:datastoreItem>
</file>

<file path=customXml/itemProps3.xml><?xml version="1.0" encoding="utf-8"?>
<ds:datastoreItem xmlns:ds="http://schemas.openxmlformats.org/officeDocument/2006/customXml" ds:itemID="{EEBF6437-41AA-4734-BFD9-8E2786E2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96153-46d3-4845-a75e-8e5921638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3961</Words>
  <Characters>23370</Characters>
  <Application>Microsoft Office Word</Application>
  <DocSecurity>4</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Jaroslav</dc:creator>
  <cp:keywords/>
  <dc:description/>
  <cp:lastModifiedBy>Čarnecký Marian</cp:lastModifiedBy>
  <cp:revision>2</cp:revision>
  <cp:lastPrinted>2024-03-26T07:14:00Z</cp:lastPrinted>
  <dcterms:created xsi:type="dcterms:W3CDTF">2025-01-03T16:03:00Z</dcterms:created>
  <dcterms:modified xsi:type="dcterms:W3CDTF">2025-01-03T16:03:00Z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0x010100889F5CCAD69FF649B19BD4FFE3CCBD0F</vt:lpwstr>
  </property>
</Properties>
</file>